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62C7" w14:textId="722794B5" w:rsidR="00BE2E88" w:rsidRPr="00F611AB" w:rsidRDefault="00BE2E88" w:rsidP="00D23799">
      <w:pPr>
        <w:pStyle w:val="Heading1"/>
        <w:pBdr>
          <w:top w:val="single" w:sz="4" w:space="1" w:color="auto"/>
          <w:left w:val="single" w:sz="4" w:space="4" w:color="auto"/>
          <w:bottom w:val="single" w:sz="4" w:space="1" w:color="auto"/>
          <w:right w:val="single" w:sz="4" w:space="4" w:color="auto"/>
        </w:pBdr>
        <w:shd w:val="clear" w:color="auto" w:fill="EEECE1"/>
        <w:rPr>
          <w:rFonts w:ascii="Open Sans" w:hAnsi="Open Sans" w:cs="Open Sans"/>
          <w:sz w:val="22"/>
          <w:szCs w:val="22"/>
          <w:u w:val="none"/>
        </w:rPr>
      </w:pPr>
      <w:r w:rsidRPr="00F611AB">
        <w:rPr>
          <w:rFonts w:ascii="Open Sans" w:hAnsi="Open Sans" w:cs="Open Sans"/>
          <w:sz w:val="22"/>
          <w:szCs w:val="22"/>
          <w:u w:val="none"/>
        </w:rPr>
        <w:t>CONDITIONS OF PITCH ALLOCATION</w:t>
      </w:r>
      <w:r w:rsidR="00DE415A" w:rsidRPr="00F611AB">
        <w:rPr>
          <w:rFonts w:ascii="Open Sans" w:hAnsi="Open Sans" w:cs="Open Sans"/>
          <w:sz w:val="22"/>
          <w:szCs w:val="22"/>
          <w:u w:val="none"/>
        </w:rPr>
        <w:t xml:space="preserve"> – 20</w:t>
      </w:r>
      <w:r w:rsidR="00762CCC" w:rsidRPr="00F611AB">
        <w:rPr>
          <w:rFonts w:ascii="Open Sans" w:hAnsi="Open Sans" w:cs="Open Sans"/>
          <w:sz w:val="22"/>
          <w:szCs w:val="22"/>
          <w:u w:val="none"/>
        </w:rPr>
        <w:t>2</w:t>
      </w:r>
      <w:r w:rsidR="0079653B">
        <w:rPr>
          <w:rFonts w:ascii="Open Sans" w:hAnsi="Open Sans" w:cs="Open Sans"/>
          <w:sz w:val="22"/>
          <w:szCs w:val="22"/>
          <w:u w:val="none"/>
        </w:rPr>
        <w:t>3</w:t>
      </w:r>
      <w:r w:rsidR="00DE415A" w:rsidRPr="00F611AB">
        <w:rPr>
          <w:rFonts w:ascii="Open Sans" w:hAnsi="Open Sans" w:cs="Open Sans"/>
          <w:sz w:val="22"/>
          <w:szCs w:val="22"/>
          <w:u w:val="none"/>
        </w:rPr>
        <w:t>/202</w:t>
      </w:r>
      <w:r w:rsidR="0079653B">
        <w:rPr>
          <w:rFonts w:ascii="Open Sans" w:hAnsi="Open Sans" w:cs="Open Sans"/>
          <w:sz w:val="22"/>
          <w:szCs w:val="22"/>
          <w:u w:val="none"/>
        </w:rPr>
        <w:t>4</w:t>
      </w:r>
    </w:p>
    <w:p w14:paraId="22601D60" w14:textId="77777777" w:rsidR="00E37CCE" w:rsidRPr="00F611AB" w:rsidRDefault="00E37CCE" w:rsidP="0004419D">
      <w:pPr>
        <w:rPr>
          <w:rFonts w:ascii="Open Sans" w:hAnsi="Open Sans" w:cs="Open Sans"/>
          <w:sz w:val="22"/>
          <w:szCs w:val="22"/>
        </w:rPr>
      </w:pPr>
    </w:p>
    <w:p w14:paraId="5C539E60" w14:textId="77777777" w:rsidR="0004419D" w:rsidRPr="00F611AB" w:rsidRDefault="0004419D" w:rsidP="003A2D70">
      <w:pPr>
        <w:jc w:val="both"/>
        <w:rPr>
          <w:rFonts w:ascii="Open Sans" w:hAnsi="Open Sans" w:cs="Open Sans"/>
          <w:sz w:val="22"/>
          <w:szCs w:val="22"/>
        </w:rPr>
      </w:pPr>
    </w:p>
    <w:p w14:paraId="0EEFB30D" w14:textId="77777777" w:rsidR="00BE2E88" w:rsidRPr="00F611AB" w:rsidRDefault="00BE2E88" w:rsidP="00FF378A">
      <w:pPr>
        <w:numPr>
          <w:ilvl w:val="0"/>
          <w:numId w:val="1"/>
        </w:numPr>
        <w:spacing w:line="240" w:lineRule="auto"/>
        <w:jc w:val="both"/>
        <w:rPr>
          <w:rFonts w:ascii="Open Sans" w:hAnsi="Open Sans" w:cs="Open Sans"/>
          <w:b/>
          <w:sz w:val="22"/>
          <w:szCs w:val="22"/>
        </w:rPr>
      </w:pPr>
      <w:r w:rsidRPr="00F611AB">
        <w:rPr>
          <w:rFonts w:ascii="Open Sans" w:hAnsi="Open Sans" w:cs="Open Sans"/>
          <w:sz w:val="22"/>
          <w:szCs w:val="22"/>
        </w:rPr>
        <w:t xml:space="preserve">Pitches will be let only to those clubs that have submitted an official application form, together with the appropriate letting fee and who have certification from the appropriate League, Board or Association for all teams for whom accommodation is sought. The fees in respect of any letting shall be as is determined by </w:t>
      </w:r>
      <w:r w:rsidR="003A2D70" w:rsidRPr="00F611AB">
        <w:rPr>
          <w:rFonts w:ascii="Open Sans" w:hAnsi="Open Sans" w:cs="Open Sans"/>
          <w:sz w:val="22"/>
          <w:szCs w:val="22"/>
        </w:rPr>
        <w:t xml:space="preserve">Fingal </w:t>
      </w:r>
      <w:r w:rsidRPr="00F611AB">
        <w:rPr>
          <w:rFonts w:ascii="Open Sans" w:hAnsi="Open Sans" w:cs="Open Sans"/>
          <w:sz w:val="22"/>
          <w:szCs w:val="22"/>
        </w:rPr>
        <w:t>County Council from year to year.</w:t>
      </w:r>
    </w:p>
    <w:p w14:paraId="1CB4BBF6" w14:textId="77777777" w:rsidR="003A2D70" w:rsidRPr="00F611AB" w:rsidRDefault="003A2D70" w:rsidP="003A2D70">
      <w:pPr>
        <w:spacing w:line="240" w:lineRule="auto"/>
        <w:ind w:left="786"/>
        <w:jc w:val="both"/>
        <w:rPr>
          <w:rFonts w:ascii="Open Sans" w:hAnsi="Open Sans" w:cs="Open Sans"/>
          <w:b/>
          <w:sz w:val="22"/>
          <w:szCs w:val="22"/>
        </w:rPr>
      </w:pPr>
    </w:p>
    <w:p w14:paraId="5C9B95B8" w14:textId="77777777" w:rsidR="00E37CCE" w:rsidRPr="00F611AB" w:rsidRDefault="00B477BB" w:rsidP="000D6EF1">
      <w:pPr>
        <w:numPr>
          <w:ilvl w:val="0"/>
          <w:numId w:val="1"/>
        </w:numPr>
        <w:spacing w:line="240" w:lineRule="auto"/>
        <w:jc w:val="both"/>
        <w:rPr>
          <w:rFonts w:ascii="Open Sans" w:hAnsi="Open Sans" w:cs="Open Sans"/>
          <w:b/>
          <w:sz w:val="22"/>
          <w:szCs w:val="22"/>
        </w:rPr>
      </w:pPr>
      <w:r w:rsidRPr="00F611AB">
        <w:rPr>
          <w:rFonts w:ascii="Open Sans" w:hAnsi="Open Sans" w:cs="Open Sans"/>
          <w:sz w:val="22"/>
          <w:szCs w:val="22"/>
        </w:rPr>
        <w:t xml:space="preserve">Check locally for Parks Opening hours.  </w:t>
      </w:r>
    </w:p>
    <w:p w14:paraId="57CBAD60" w14:textId="77777777" w:rsidR="00192472" w:rsidRPr="00F611AB" w:rsidRDefault="00192472" w:rsidP="003A2D70">
      <w:pPr>
        <w:spacing w:line="240" w:lineRule="auto"/>
        <w:ind w:left="1440"/>
        <w:jc w:val="both"/>
        <w:rPr>
          <w:rFonts w:ascii="Open Sans" w:hAnsi="Open Sans" w:cs="Open Sans"/>
          <w:b/>
          <w:color w:val="FF0000"/>
          <w:sz w:val="22"/>
          <w:szCs w:val="22"/>
        </w:rPr>
      </w:pPr>
    </w:p>
    <w:p w14:paraId="3BC72D8B" w14:textId="77777777" w:rsidR="00A216A9" w:rsidRPr="00F611AB" w:rsidRDefault="00A216A9" w:rsidP="00A216A9">
      <w:pPr>
        <w:spacing w:line="240" w:lineRule="auto"/>
        <w:jc w:val="both"/>
        <w:rPr>
          <w:rFonts w:ascii="Open Sans" w:hAnsi="Open Sans" w:cs="Open Sans"/>
          <w:sz w:val="22"/>
          <w:szCs w:val="22"/>
        </w:rPr>
      </w:pPr>
      <w:r w:rsidRPr="00F611AB">
        <w:rPr>
          <w:rFonts w:ascii="Open Sans" w:hAnsi="Open Sans" w:cs="Open Sans"/>
          <w:sz w:val="22"/>
          <w:szCs w:val="22"/>
        </w:rPr>
        <w:t xml:space="preserve">3.     Clubs must </w:t>
      </w:r>
      <w:r w:rsidR="00124521" w:rsidRPr="00F611AB">
        <w:rPr>
          <w:rFonts w:ascii="Open Sans" w:hAnsi="Open Sans" w:cs="Open Sans"/>
          <w:b/>
          <w:sz w:val="22"/>
          <w:szCs w:val="22"/>
          <w:u w:val="single"/>
        </w:rPr>
        <w:t>ONLY</w:t>
      </w:r>
      <w:r w:rsidRPr="00F611AB">
        <w:rPr>
          <w:rFonts w:ascii="Open Sans" w:hAnsi="Open Sans" w:cs="Open Sans"/>
          <w:sz w:val="22"/>
          <w:szCs w:val="22"/>
        </w:rPr>
        <w:t xml:space="preserve"> use Council pitches that have been allocated to them.</w:t>
      </w:r>
    </w:p>
    <w:p w14:paraId="632AF606" w14:textId="77777777" w:rsidR="00A216A9" w:rsidRPr="00F611AB" w:rsidRDefault="00A216A9" w:rsidP="003A2D70">
      <w:pPr>
        <w:spacing w:line="240" w:lineRule="auto"/>
        <w:ind w:left="1440"/>
        <w:jc w:val="both"/>
        <w:rPr>
          <w:rFonts w:ascii="Open Sans" w:hAnsi="Open Sans" w:cs="Open Sans"/>
          <w:b/>
          <w:sz w:val="22"/>
          <w:szCs w:val="22"/>
        </w:rPr>
      </w:pPr>
    </w:p>
    <w:p w14:paraId="022D3DCB" w14:textId="77777777" w:rsidR="00FF378A" w:rsidRPr="00F611AB" w:rsidRDefault="00BE2E88" w:rsidP="00124521">
      <w:pPr>
        <w:numPr>
          <w:ilvl w:val="0"/>
          <w:numId w:val="6"/>
        </w:numPr>
        <w:spacing w:line="240" w:lineRule="auto"/>
        <w:ind w:left="426" w:hanging="426"/>
        <w:jc w:val="both"/>
        <w:rPr>
          <w:rFonts w:ascii="Open Sans" w:hAnsi="Open Sans" w:cs="Open Sans"/>
          <w:sz w:val="22"/>
          <w:szCs w:val="22"/>
        </w:rPr>
      </w:pPr>
      <w:r w:rsidRPr="00F611AB">
        <w:rPr>
          <w:rFonts w:ascii="Open Sans" w:hAnsi="Open Sans" w:cs="Open Sans"/>
          <w:sz w:val="22"/>
          <w:szCs w:val="22"/>
        </w:rPr>
        <w:t xml:space="preserve">Clubs are </w:t>
      </w:r>
      <w:r w:rsidRPr="00F611AB">
        <w:rPr>
          <w:rFonts w:ascii="Open Sans" w:hAnsi="Open Sans" w:cs="Open Sans"/>
          <w:b/>
          <w:sz w:val="22"/>
          <w:szCs w:val="22"/>
          <w:u w:val="single"/>
        </w:rPr>
        <w:t xml:space="preserve">not </w:t>
      </w:r>
      <w:r w:rsidRPr="00F611AB">
        <w:rPr>
          <w:rFonts w:ascii="Open Sans" w:hAnsi="Open Sans" w:cs="Open Sans"/>
          <w:sz w:val="22"/>
          <w:szCs w:val="22"/>
        </w:rPr>
        <w:t>authorised to grant permission to others to use pitches allocated to the Club.  If other groups approach the Club for permission to use pitches the applicant should be referred to the Council.</w:t>
      </w:r>
      <w:r w:rsidR="00FF378A" w:rsidRPr="00F611AB">
        <w:rPr>
          <w:rFonts w:ascii="Open Sans" w:hAnsi="Open Sans" w:cs="Open Sans"/>
          <w:sz w:val="22"/>
          <w:szCs w:val="22"/>
        </w:rPr>
        <w:t xml:space="preserve"> </w:t>
      </w:r>
    </w:p>
    <w:p w14:paraId="1CA840A8" w14:textId="77777777" w:rsidR="00BE2E88" w:rsidRPr="00F611AB" w:rsidRDefault="00BE2E88" w:rsidP="003A2D70">
      <w:pPr>
        <w:jc w:val="both"/>
        <w:rPr>
          <w:rFonts w:ascii="Open Sans" w:hAnsi="Open Sans" w:cs="Open Sans"/>
          <w:sz w:val="22"/>
          <w:szCs w:val="22"/>
        </w:rPr>
      </w:pPr>
    </w:p>
    <w:p w14:paraId="7DC53171" w14:textId="77777777" w:rsidR="00F611AB" w:rsidRPr="00F611AB" w:rsidRDefault="00BE2E88" w:rsidP="005F3CFA">
      <w:pPr>
        <w:numPr>
          <w:ilvl w:val="0"/>
          <w:numId w:val="5"/>
        </w:numPr>
        <w:spacing w:line="240" w:lineRule="auto"/>
        <w:jc w:val="both"/>
        <w:rPr>
          <w:rFonts w:ascii="Open Sans" w:hAnsi="Open Sans" w:cs="Open Sans"/>
          <w:sz w:val="22"/>
          <w:szCs w:val="22"/>
        </w:rPr>
      </w:pPr>
      <w:r w:rsidRPr="00F611AB">
        <w:rPr>
          <w:rFonts w:ascii="Open Sans" w:hAnsi="Open Sans" w:cs="Open Sans"/>
          <w:sz w:val="22"/>
          <w:szCs w:val="22"/>
        </w:rPr>
        <w:t xml:space="preserve">Where car parks have been provided, clubs must ensure that both their members and the visiting teams avail of these facilities. </w:t>
      </w:r>
      <w:r w:rsidRPr="00F611AB">
        <w:rPr>
          <w:rFonts w:ascii="Open Sans" w:hAnsi="Open Sans" w:cs="Open Sans"/>
          <w:b/>
          <w:sz w:val="22"/>
          <w:szCs w:val="22"/>
        </w:rPr>
        <w:t>Where no car park is provided, please ensure that all cars</w:t>
      </w:r>
      <w:r w:rsidR="00992F6B" w:rsidRPr="00F611AB">
        <w:rPr>
          <w:rFonts w:ascii="Open Sans" w:hAnsi="Open Sans" w:cs="Open Sans"/>
          <w:b/>
          <w:sz w:val="22"/>
          <w:szCs w:val="22"/>
        </w:rPr>
        <w:t>, including away teams</w:t>
      </w:r>
      <w:r w:rsidRPr="00F611AB">
        <w:rPr>
          <w:rFonts w:ascii="Open Sans" w:hAnsi="Open Sans" w:cs="Open Sans"/>
          <w:b/>
          <w:sz w:val="22"/>
          <w:szCs w:val="22"/>
        </w:rPr>
        <w:t xml:space="preserve"> are parked so as to </w:t>
      </w:r>
      <w:r w:rsidR="00992F6B" w:rsidRPr="00F611AB">
        <w:rPr>
          <w:rFonts w:ascii="Open Sans" w:hAnsi="Open Sans" w:cs="Open Sans"/>
          <w:b/>
          <w:sz w:val="22"/>
          <w:szCs w:val="22"/>
        </w:rPr>
        <w:t xml:space="preserve">not cause an obstruction or </w:t>
      </w:r>
      <w:r w:rsidRPr="00F611AB">
        <w:rPr>
          <w:rFonts w:ascii="Open Sans" w:hAnsi="Open Sans" w:cs="Open Sans"/>
          <w:b/>
          <w:sz w:val="22"/>
          <w:szCs w:val="22"/>
        </w:rPr>
        <w:t>inconvenience to adjoining residents and to avoid unnecessary complaints.</w:t>
      </w:r>
      <w:r w:rsidR="00655292" w:rsidRPr="00F611AB">
        <w:rPr>
          <w:rFonts w:ascii="Open Sans" w:hAnsi="Open Sans" w:cs="Open Sans"/>
          <w:b/>
          <w:sz w:val="22"/>
          <w:szCs w:val="22"/>
        </w:rPr>
        <w:t xml:space="preserve">   </w:t>
      </w:r>
    </w:p>
    <w:p w14:paraId="1106A6AD" w14:textId="77777777" w:rsidR="00F611AB" w:rsidRPr="00F611AB" w:rsidRDefault="00F611AB" w:rsidP="00F611AB">
      <w:pPr>
        <w:spacing w:line="240" w:lineRule="auto"/>
        <w:ind w:left="360"/>
        <w:jc w:val="both"/>
        <w:rPr>
          <w:rFonts w:ascii="Open Sans" w:hAnsi="Open Sans" w:cs="Open Sans"/>
          <w:sz w:val="22"/>
          <w:szCs w:val="22"/>
        </w:rPr>
      </w:pPr>
    </w:p>
    <w:p w14:paraId="4735009B" w14:textId="77777777" w:rsidR="00F611AB" w:rsidRDefault="00655292" w:rsidP="00F611AB">
      <w:pPr>
        <w:spacing w:line="240" w:lineRule="auto"/>
        <w:ind w:left="360"/>
        <w:jc w:val="both"/>
        <w:rPr>
          <w:rFonts w:ascii="Open Sans" w:hAnsi="Open Sans" w:cs="Open Sans"/>
          <w:sz w:val="22"/>
          <w:szCs w:val="22"/>
        </w:rPr>
      </w:pPr>
      <w:r w:rsidRPr="00F611AB">
        <w:rPr>
          <w:rFonts w:ascii="Open Sans" w:hAnsi="Open Sans" w:cs="Open Sans"/>
          <w:sz w:val="22"/>
          <w:szCs w:val="22"/>
        </w:rPr>
        <w:t>In certain locations that present particular parking difficulties such as poor access and private estates, arrangements may be put in place between the Council and Residents Associations to manage the parking associated with use of the pitches.    Where such arrangements are in place they shall be treated as a Condition of Allocation. </w:t>
      </w:r>
    </w:p>
    <w:p w14:paraId="57651844" w14:textId="77777777" w:rsidR="00F611AB" w:rsidRDefault="00F611AB" w:rsidP="00F611AB">
      <w:pPr>
        <w:spacing w:line="240" w:lineRule="auto"/>
        <w:ind w:left="360"/>
        <w:jc w:val="both"/>
        <w:rPr>
          <w:rFonts w:ascii="Open Sans" w:hAnsi="Open Sans" w:cs="Open Sans"/>
          <w:sz w:val="22"/>
          <w:szCs w:val="22"/>
        </w:rPr>
      </w:pPr>
    </w:p>
    <w:p w14:paraId="5C60E05D" w14:textId="77777777" w:rsidR="00655292" w:rsidRPr="00F611AB" w:rsidRDefault="00655292" w:rsidP="00F611AB">
      <w:pPr>
        <w:spacing w:line="240" w:lineRule="auto"/>
        <w:ind w:left="360"/>
        <w:jc w:val="both"/>
        <w:rPr>
          <w:rFonts w:ascii="Open Sans" w:hAnsi="Open Sans" w:cs="Open Sans"/>
          <w:sz w:val="22"/>
          <w:szCs w:val="22"/>
        </w:rPr>
      </w:pPr>
      <w:r w:rsidRPr="00F611AB">
        <w:rPr>
          <w:rFonts w:ascii="Open Sans" w:hAnsi="Open Sans" w:cs="Open Sans"/>
          <w:sz w:val="22"/>
          <w:szCs w:val="22"/>
        </w:rPr>
        <w:t xml:space="preserve">It will also be the responsibility of the club to ensure that visiting teams are fully aware of and respect the parking agreements.  Complaints from residents regarding inappropriate and inconsiderate parking will be investigated and clubs found in breach of this Condition or specific agreements regarding parking will be liable to penalties up to and including withdrawal of all pitch allocations. </w:t>
      </w:r>
    </w:p>
    <w:p w14:paraId="0B8C2CB3" w14:textId="77777777" w:rsidR="00BE2E88" w:rsidRPr="00F611AB" w:rsidRDefault="00BE2E88" w:rsidP="003A2D70">
      <w:pPr>
        <w:jc w:val="both"/>
        <w:rPr>
          <w:rFonts w:ascii="Open Sans" w:hAnsi="Open Sans" w:cs="Open Sans"/>
          <w:b/>
          <w:sz w:val="22"/>
          <w:szCs w:val="22"/>
        </w:rPr>
      </w:pPr>
    </w:p>
    <w:p w14:paraId="1B9B8B7F" w14:textId="77777777" w:rsidR="00BE2E88" w:rsidRPr="00F611AB" w:rsidRDefault="009D1768" w:rsidP="005F3CFA">
      <w:pPr>
        <w:numPr>
          <w:ilvl w:val="0"/>
          <w:numId w:val="5"/>
        </w:numPr>
        <w:spacing w:line="240" w:lineRule="auto"/>
        <w:jc w:val="both"/>
        <w:rPr>
          <w:rFonts w:ascii="Open Sans" w:hAnsi="Open Sans" w:cs="Open Sans"/>
          <w:b/>
          <w:sz w:val="22"/>
          <w:szCs w:val="22"/>
        </w:rPr>
      </w:pPr>
      <w:r w:rsidRPr="00F611AB">
        <w:rPr>
          <w:rFonts w:ascii="Open Sans" w:hAnsi="Open Sans" w:cs="Open Sans"/>
          <w:sz w:val="22"/>
          <w:szCs w:val="22"/>
        </w:rPr>
        <w:t xml:space="preserve">Club members must gain </w:t>
      </w:r>
      <w:r w:rsidR="00BE2E88" w:rsidRPr="00F611AB">
        <w:rPr>
          <w:rFonts w:ascii="Open Sans" w:hAnsi="Open Sans" w:cs="Open Sans"/>
          <w:sz w:val="22"/>
          <w:szCs w:val="22"/>
        </w:rPr>
        <w:t>entry to and exit from park</w:t>
      </w:r>
      <w:r w:rsidR="00761D67" w:rsidRPr="00F611AB">
        <w:rPr>
          <w:rFonts w:ascii="Open Sans" w:hAnsi="Open Sans" w:cs="Open Sans"/>
          <w:sz w:val="22"/>
          <w:szCs w:val="22"/>
        </w:rPr>
        <w:t>s</w:t>
      </w:r>
      <w:r w:rsidR="00BE2E88" w:rsidRPr="00F611AB">
        <w:rPr>
          <w:rFonts w:ascii="Open Sans" w:hAnsi="Open Sans" w:cs="Open Sans"/>
          <w:sz w:val="22"/>
          <w:szCs w:val="22"/>
        </w:rPr>
        <w:t xml:space="preserve"> only through the </w:t>
      </w:r>
      <w:r w:rsidRPr="00F611AB">
        <w:rPr>
          <w:rFonts w:ascii="Open Sans" w:hAnsi="Open Sans" w:cs="Open Sans"/>
          <w:b/>
          <w:sz w:val="22"/>
          <w:szCs w:val="22"/>
          <w:u w:val="single"/>
        </w:rPr>
        <w:t>a</w:t>
      </w:r>
      <w:r w:rsidR="00BE2E88" w:rsidRPr="00F611AB">
        <w:rPr>
          <w:rFonts w:ascii="Open Sans" w:hAnsi="Open Sans" w:cs="Open Sans"/>
          <w:b/>
          <w:sz w:val="22"/>
          <w:szCs w:val="22"/>
          <w:u w:val="single"/>
        </w:rPr>
        <w:t xml:space="preserve">uthorised </w:t>
      </w:r>
      <w:r w:rsidR="00BE2E88" w:rsidRPr="00F611AB">
        <w:rPr>
          <w:rFonts w:ascii="Open Sans" w:hAnsi="Open Sans" w:cs="Open Sans"/>
          <w:sz w:val="22"/>
          <w:szCs w:val="22"/>
        </w:rPr>
        <w:t>entrances and exits.</w:t>
      </w:r>
    </w:p>
    <w:p w14:paraId="39435104" w14:textId="77777777" w:rsidR="00BE2E88" w:rsidRPr="00F611AB" w:rsidRDefault="00BE2E88" w:rsidP="003A2D70">
      <w:pPr>
        <w:jc w:val="both"/>
        <w:rPr>
          <w:rFonts w:ascii="Open Sans" w:hAnsi="Open Sans" w:cs="Open Sans"/>
          <w:b/>
          <w:sz w:val="22"/>
          <w:szCs w:val="22"/>
        </w:rPr>
      </w:pPr>
    </w:p>
    <w:p w14:paraId="6687E409" w14:textId="77777777" w:rsidR="00F611AB" w:rsidRDefault="00BE2E88" w:rsidP="005F3CFA">
      <w:pPr>
        <w:numPr>
          <w:ilvl w:val="0"/>
          <w:numId w:val="5"/>
        </w:numPr>
        <w:spacing w:line="240" w:lineRule="auto"/>
        <w:jc w:val="both"/>
        <w:rPr>
          <w:rFonts w:ascii="Open Sans" w:hAnsi="Open Sans" w:cs="Open Sans"/>
          <w:sz w:val="22"/>
          <w:szCs w:val="22"/>
        </w:rPr>
      </w:pPr>
      <w:r w:rsidRPr="00F611AB">
        <w:rPr>
          <w:rFonts w:ascii="Open Sans" w:hAnsi="Open Sans" w:cs="Open Sans"/>
          <w:sz w:val="22"/>
          <w:szCs w:val="22"/>
        </w:rPr>
        <w:t xml:space="preserve">Clubs </w:t>
      </w:r>
      <w:r w:rsidR="00124521" w:rsidRPr="00F611AB">
        <w:rPr>
          <w:rFonts w:ascii="Open Sans" w:hAnsi="Open Sans" w:cs="Open Sans"/>
          <w:sz w:val="22"/>
          <w:szCs w:val="22"/>
        </w:rPr>
        <w:t>in receipt of an allocated pitch</w:t>
      </w:r>
      <w:r w:rsidRPr="00F611AB">
        <w:rPr>
          <w:rFonts w:ascii="Open Sans" w:hAnsi="Open Sans" w:cs="Open Sans"/>
          <w:sz w:val="22"/>
          <w:szCs w:val="22"/>
        </w:rPr>
        <w:t xml:space="preserve"> will be responsible for the behaviour of their visiting teams.</w:t>
      </w:r>
    </w:p>
    <w:p w14:paraId="06442875" w14:textId="77777777" w:rsidR="00FC67C2" w:rsidRPr="00F611AB" w:rsidRDefault="00F611AB" w:rsidP="00F611AB">
      <w:pPr>
        <w:rPr>
          <w:rFonts w:ascii="Open Sans" w:hAnsi="Open Sans" w:cs="Open Sans"/>
          <w:b/>
          <w:sz w:val="22"/>
          <w:szCs w:val="22"/>
        </w:rPr>
      </w:pPr>
      <w:r>
        <w:br w:type="page"/>
      </w:r>
    </w:p>
    <w:p w14:paraId="7FD0B54A" w14:textId="77777777" w:rsidR="00FC67C2" w:rsidRPr="00F611AB" w:rsidRDefault="00FC67C2" w:rsidP="00FC67C2">
      <w:pPr>
        <w:numPr>
          <w:ilvl w:val="0"/>
          <w:numId w:val="5"/>
        </w:numPr>
        <w:spacing w:line="240" w:lineRule="auto"/>
        <w:jc w:val="both"/>
        <w:rPr>
          <w:rFonts w:ascii="Open Sans" w:hAnsi="Open Sans" w:cs="Open Sans"/>
          <w:b/>
          <w:i/>
          <w:sz w:val="22"/>
          <w:szCs w:val="22"/>
          <w:highlight w:val="yellow"/>
        </w:rPr>
      </w:pPr>
      <w:r w:rsidRPr="00F611AB">
        <w:rPr>
          <w:rFonts w:ascii="Open Sans" w:hAnsi="Open Sans" w:cs="Open Sans"/>
          <w:b/>
          <w:i/>
          <w:sz w:val="22"/>
          <w:szCs w:val="22"/>
          <w:highlight w:val="yellow"/>
        </w:rPr>
        <w:lastRenderedPageBreak/>
        <w:t>All pitches will be out of play from the 2</w:t>
      </w:r>
      <w:r w:rsidRPr="00F611AB">
        <w:rPr>
          <w:rFonts w:ascii="Open Sans" w:hAnsi="Open Sans" w:cs="Open Sans"/>
          <w:b/>
          <w:i/>
          <w:sz w:val="22"/>
          <w:szCs w:val="22"/>
          <w:highlight w:val="yellow"/>
          <w:vertAlign w:val="superscript"/>
        </w:rPr>
        <w:t>nd</w:t>
      </w:r>
      <w:r w:rsidRPr="00F611AB">
        <w:rPr>
          <w:rFonts w:ascii="Open Sans" w:hAnsi="Open Sans" w:cs="Open Sans"/>
          <w:b/>
          <w:i/>
          <w:sz w:val="22"/>
          <w:szCs w:val="22"/>
          <w:highlight w:val="yellow"/>
        </w:rPr>
        <w:t xml:space="preserve"> week in December to the first week in February every year.</w:t>
      </w:r>
    </w:p>
    <w:p w14:paraId="04C7DF35" w14:textId="77777777" w:rsidR="002B20E5" w:rsidRPr="00F611AB" w:rsidRDefault="002B20E5" w:rsidP="003A2D70">
      <w:pPr>
        <w:pStyle w:val="ListParagraph"/>
        <w:jc w:val="both"/>
        <w:rPr>
          <w:rFonts w:ascii="Open Sans" w:hAnsi="Open Sans" w:cs="Open Sans"/>
          <w:b/>
          <w:sz w:val="22"/>
          <w:szCs w:val="22"/>
        </w:rPr>
      </w:pPr>
    </w:p>
    <w:p w14:paraId="02CAA988" w14:textId="77777777" w:rsidR="002B20E5" w:rsidRPr="00F611AB" w:rsidRDefault="006D5C0E" w:rsidP="005F3CFA">
      <w:pPr>
        <w:numPr>
          <w:ilvl w:val="0"/>
          <w:numId w:val="5"/>
        </w:numPr>
        <w:spacing w:line="240" w:lineRule="auto"/>
        <w:jc w:val="both"/>
        <w:rPr>
          <w:rFonts w:ascii="Open Sans" w:hAnsi="Open Sans" w:cs="Open Sans"/>
          <w:b/>
          <w:sz w:val="22"/>
          <w:szCs w:val="22"/>
        </w:rPr>
      </w:pPr>
      <w:r w:rsidRPr="00F611AB">
        <w:rPr>
          <w:rFonts w:ascii="Open Sans" w:hAnsi="Open Sans" w:cs="Open Sans"/>
          <w:sz w:val="22"/>
          <w:szCs w:val="22"/>
        </w:rPr>
        <w:t xml:space="preserve">Fingal </w:t>
      </w:r>
      <w:r w:rsidR="002B20E5" w:rsidRPr="00F611AB">
        <w:rPr>
          <w:rFonts w:ascii="Open Sans" w:hAnsi="Open Sans" w:cs="Open Sans"/>
          <w:sz w:val="22"/>
          <w:szCs w:val="22"/>
        </w:rPr>
        <w:t>County Council</w:t>
      </w:r>
      <w:r w:rsidR="00E74C22" w:rsidRPr="00F611AB">
        <w:rPr>
          <w:rFonts w:ascii="Open Sans" w:hAnsi="Open Sans" w:cs="Open Sans"/>
          <w:sz w:val="22"/>
          <w:szCs w:val="22"/>
        </w:rPr>
        <w:t xml:space="preserve"> may close </w:t>
      </w:r>
      <w:r w:rsidR="009B1F63" w:rsidRPr="00F611AB">
        <w:rPr>
          <w:rFonts w:ascii="Open Sans" w:hAnsi="Open Sans" w:cs="Open Sans"/>
          <w:sz w:val="22"/>
          <w:szCs w:val="22"/>
        </w:rPr>
        <w:t>pitches at</w:t>
      </w:r>
      <w:r w:rsidR="00E74C22" w:rsidRPr="00F611AB">
        <w:rPr>
          <w:rFonts w:ascii="Open Sans" w:hAnsi="Open Sans" w:cs="Open Sans"/>
          <w:sz w:val="22"/>
          <w:szCs w:val="22"/>
        </w:rPr>
        <w:t xml:space="preserve"> any </w:t>
      </w:r>
      <w:r w:rsidR="009B1F63" w:rsidRPr="00F611AB">
        <w:rPr>
          <w:rFonts w:ascii="Open Sans" w:hAnsi="Open Sans" w:cs="Open Sans"/>
          <w:sz w:val="22"/>
          <w:szCs w:val="22"/>
        </w:rPr>
        <w:t>time</w:t>
      </w:r>
      <w:r w:rsidR="00E74C22" w:rsidRPr="00F611AB">
        <w:rPr>
          <w:rFonts w:ascii="Open Sans" w:hAnsi="Open Sans" w:cs="Open Sans"/>
          <w:sz w:val="22"/>
          <w:szCs w:val="22"/>
        </w:rPr>
        <w:t xml:space="preserve"> during the year, if in its opinion, the pitch is unplayable.  </w:t>
      </w:r>
      <w:r w:rsidRPr="00F611AB">
        <w:rPr>
          <w:rFonts w:ascii="Open Sans" w:hAnsi="Open Sans" w:cs="Open Sans"/>
          <w:sz w:val="22"/>
          <w:szCs w:val="22"/>
        </w:rPr>
        <w:t>The Council’s decision in the matter will be final.  Any claim for alternative accommodation arising from any such closure will not be entertained.</w:t>
      </w:r>
    </w:p>
    <w:p w14:paraId="33D67F81" w14:textId="77777777" w:rsidR="006D5C0E" w:rsidRPr="00F611AB" w:rsidRDefault="006D5C0E" w:rsidP="003A2D70">
      <w:pPr>
        <w:pStyle w:val="ListParagraph"/>
        <w:jc w:val="both"/>
        <w:rPr>
          <w:rFonts w:ascii="Open Sans" w:hAnsi="Open Sans" w:cs="Open Sans"/>
          <w:b/>
          <w:sz w:val="22"/>
          <w:szCs w:val="22"/>
        </w:rPr>
      </w:pPr>
    </w:p>
    <w:p w14:paraId="46E63B14" w14:textId="77777777" w:rsidR="006D5C0E" w:rsidRPr="00F611AB" w:rsidRDefault="006D5C0E" w:rsidP="003A2D70">
      <w:pPr>
        <w:spacing w:line="240" w:lineRule="auto"/>
        <w:ind w:left="786"/>
        <w:jc w:val="both"/>
        <w:rPr>
          <w:rFonts w:ascii="Open Sans" w:hAnsi="Open Sans" w:cs="Open Sans"/>
          <w:sz w:val="22"/>
          <w:szCs w:val="22"/>
        </w:rPr>
      </w:pPr>
      <w:r w:rsidRPr="00F611AB">
        <w:rPr>
          <w:rFonts w:ascii="Open Sans" w:hAnsi="Open Sans" w:cs="Open Sans"/>
          <w:b/>
          <w:sz w:val="22"/>
          <w:szCs w:val="22"/>
        </w:rPr>
        <w:t>No Club or Referee has the right to deci</w:t>
      </w:r>
      <w:r w:rsidR="009D1768" w:rsidRPr="00F611AB">
        <w:rPr>
          <w:rFonts w:ascii="Open Sans" w:hAnsi="Open Sans" w:cs="Open Sans"/>
          <w:b/>
          <w:sz w:val="22"/>
          <w:szCs w:val="22"/>
        </w:rPr>
        <w:t>de that an</w:t>
      </w:r>
      <w:r w:rsidRPr="00F611AB">
        <w:rPr>
          <w:rFonts w:ascii="Open Sans" w:hAnsi="Open Sans" w:cs="Open Sans"/>
          <w:b/>
          <w:sz w:val="22"/>
          <w:szCs w:val="22"/>
        </w:rPr>
        <w:t xml:space="preserve">y pitch is playable were the Council has declared the pitch unplayable.  </w:t>
      </w:r>
      <w:r w:rsidRPr="00F611AB">
        <w:rPr>
          <w:rFonts w:ascii="Open Sans" w:hAnsi="Open Sans" w:cs="Open Sans"/>
          <w:sz w:val="22"/>
          <w:szCs w:val="22"/>
        </w:rPr>
        <w:t xml:space="preserve">This is solely the function of Fingal County Council.  Please note that pitches are declared unplayable by the </w:t>
      </w:r>
      <w:r w:rsidR="00B477BB" w:rsidRPr="00F611AB">
        <w:rPr>
          <w:rFonts w:ascii="Open Sans" w:hAnsi="Open Sans" w:cs="Open Sans"/>
          <w:sz w:val="22"/>
          <w:szCs w:val="22"/>
        </w:rPr>
        <w:t xml:space="preserve">Operations Department </w:t>
      </w:r>
      <w:r w:rsidRPr="00F611AB">
        <w:rPr>
          <w:rFonts w:ascii="Open Sans" w:hAnsi="Open Sans" w:cs="Open Sans"/>
          <w:sz w:val="22"/>
          <w:szCs w:val="22"/>
        </w:rPr>
        <w:t>in the interest of maintaining the grass surfaces to enable the pitches to be available for play in the long-term.</w:t>
      </w:r>
    </w:p>
    <w:p w14:paraId="09753620" w14:textId="77777777" w:rsidR="003A417A" w:rsidRPr="00F611AB" w:rsidRDefault="003A417A" w:rsidP="003A2D70">
      <w:pPr>
        <w:spacing w:line="240" w:lineRule="auto"/>
        <w:ind w:left="786"/>
        <w:jc w:val="both"/>
        <w:rPr>
          <w:rFonts w:ascii="Open Sans" w:hAnsi="Open Sans" w:cs="Open Sans"/>
          <w:sz w:val="22"/>
          <w:szCs w:val="22"/>
        </w:rPr>
      </w:pPr>
    </w:p>
    <w:p w14:paraId="70AA2484" w14:textId="77777777" w:rsidR="006D5C0E" w:rsidRPr="00F611AB" w:rsidRDefault="006D5C0E" w:rsidP="003A2D70">
      <w:pPr>
        <w:spacing w:line="240" w:lineRule="auto"/>
        <w:ind w:left="786"/>
        <w:jc w:val="both"/>
        <w:rPr>
          <w:rFonts w:ascii="Open Sans" w:hAnsi="Open Sans" w:cs="Open Sans"/>
          <w:b/>
          <w:sz w:val="22"/>
          <w:szCs w:val="22"/>
        </w:rPr>
      </w:pPr>
    </w:p>
    <w:p w14:paraId="4A47D350" w14:textId="77777777" w:rsidR="00B477BB" w:rsidRPr="00F611AB" w:rsidRDefault="006D5C0E" w:rsidP="00B477BB">
      <w:pPr>
        <w:spacing w:line="240" w:lineRule="auto"/>
        <w:ind w:left="786"/>
        <w:jc w:val="both"/>
        <w:rPr>
          <w:rFonts w:ascii="Open Sans" w:hAnsi="Open Sans" w:cs="Open Sans"/>
          <w:sz w:val="22"/>
          <w:szCs w:val="22"/>
        </w:rPr>
      </w:pPr>
      <w:r w:rsidRPr="00F611AB">
        <w:rPr>
          <w:rFonts w:ascii="Open Sans" w:hAnsi="Open Sans" w:cs="Open Sans"/>
          <w:sz w:val="22"/>
          <w:szCs w:val="22"/>
        </w:rPr>
        <w:t xml:space="preserve">Information with regard to the playability of pitches is available every Friday afternoon </w:t>
      </w:r>
      <w:r w:rsidR="009D1768" w:rsidRPr="00F611AB">
        <w:rPr>
          <w:rFonts w:ascii="Open Sans" w:hAnsi="Open Sans" w:cs="Open Sans"/>
          <w:sz w:val="22"/>
          <w:szCs w:val="22"/>
        </w:rPr>
        <w:t xml:space="preserve">on the Fingal County Council official </w:t>
      </w:r>
      <w:r w:rsidR="0096477B" w:rsidRPr="00F611AB">
        <w:rPr>
          <w:rFonts w:ascii="Open Sans" w:hAnsi="Open Sans" w:cs="Open Sans"/>
          <w:sz w:val="22"/>
          <w:szCs w:val="22"/>
        </w:rPr>
        <w:t>website:</w:t>
      </w:r>
    </w:p>
    <w:p w14:paraId="40828B8A" w14:textId="77777777" w:rsidR="00B477BB" w:rsidRPr="00F611AB" w:rsidRDefault="00B477BB" w:rsidP="00B477BB">
      <w:pPr>
        <w:spacing w:line="240" w:lineRule="auto"/>
        <w:ind w:left="786"/>
        <w:jc w:val="both"/>
        <w:rPr>
          <w:rFonts w:ascii="Open Sans" w:hAnsi="Open Sans" w:cs="Open Sans"/>
          <w:sz w:val="22"/>
          <w:szCs w:val="22"/>
        </w:rPr>
      </w:pPr>
    </w:p>
    <w:p w14:paraId="6B30010D" w14:textId="77777777" w:rsidR="00F611AB" w:rsidRDefault="00000000" w:rsidP="00B477BB">
      <w:pPr>
        <w:spacing w:line="240" w:lineRule="auto"/>
        <w:ind w:left="786"/>
        <w:jc w:val="both"/>
        <w:rPr>
          <w:rFonts w:ascii="Open Sans" w:hAnsi="Open Sans" w:cs="Open Sans"/>
          <w:sz w:val="22"/>
          <w:szCs w:val="22"/>
        </w:rPr>
      </w:pPr>
      <w:hyperlink r:id="rId12" w:history="1">
        <w:r w:rsidR="00B477BB" w:rsidRPr="00F611AB">
          <w:rPr>
            <w:rStyle w:val="Hyperlink"/>
            <w:rFonts w:ascii="Open Sans" w:hAnsi="Open Sans" w:cs="Open Sans"/>
            <w:sz w:val="22"/>
            <w:szCs w:val="22"/>
          </w:rPr>
          <w:t>Playability of Pitches | Fingal County Council</w:t>
        </w:r>
      </w:hyperlink>
      <w:r w:rsidR="00B477BB" w:rsidRPr="00F611AB">
        <w:rPr>
          <w:rFonts w:ascii="Open Sans" w:hAnsi="Open Sans" w:cs="Open Sans"/>
          <w:sz w:val="22"/>
          <w:szCs w:val="22"/>
        </w:rPr>
        <w:t xml:space="preserve">    </w:t>
      </w:r>
    </w:p>
    <w:p w14:paraId="2BA53A59" w14:textId="77777777" w:rsidR="00F611AB" w:rsidRDefault="00F611AB" w:rsidP="00B477BB">
      <w:pPr>
        <w:spacing w:line="240" w:lineRule="auto"/>
        <w:ind w:left="786"/>
        <w:jc w:val="both"/>
        <w:rPr>
          <w:rFonts w:ascii="Open Sans" w:hAnsi="Open Sans" w:cs="Open Sans"/>
          <w:sz w:val="22"/>
          <w:szCs w:val="22"/>
        </w:rPr>
      </w:pPr>
    </w:p>
    <w:p w14:paraId="7CBC2E16" w14:textId="77777777" w:rsidR="00B477BB" w:rsidRPr="00F611AB" w:rsidRDefault="00000000" w:rsidP="00B477BB">
      <w:pPr>
        <w:spacing w:line="240" w:lineRule="auto"/>
        <w:ind w:left="786"/>
        <w:jc w:val="both"/>
        <w:rPr>
          <w:rFonts w:ascii="Open Sans" w:hAnsi="Open Sans" w:cs="Open Sans"/>
          <w:sz w:val="22"/>
          <w:szCs w:val="22"/>
        </w:rPr>
      </w:pPr>
      <w:hyperlink r:id="rId13" w:history="1">
        <w:r w:rsidR="00B477BB" w:rsidRPr="00F611AB">
          <w:rPr>
            <w:rStyle w:val="Hyperlink"/>
            <w:rFonts w:ascii="Open Sans" w:hAnsi="Open Sans" w:cs="Open Sans"/>
            <w:sz w:val="22"/>
            <w:szCs w:val="22"/>
          </w:rPr>
          <w:t>https://www.fingal.ie/playability-pitches</w:t>
        </w:r>
      </w:hyperlink>
      <w:r w:rsidR="00B477BB" w:rsidRPr="00F611AB">
        <w:rPr>
          <w:rFonts w:ascii="Open Sans" w:hAnsi="Open Sans" w:cs="Open Sans"/>
          <w:sz w:val="22"/>
          <w:szCs w:val="22"/>
        </w:rPr>
        <w:t xml:space="preserve"> </w:t>
      </w:r>
    </w:p>
    <w:p w14:paraId="5A410650" w14:textId="77777777" w:rsidR="00B477BB" w:rsidRPr="00F611AB" w:rsidRDefault="00B477BB" w:rsidP="00B477BB">
      <w:pPr>
        <w:spacing w:line="240" w:lineRule="auto"/>
        <w:ind w:left="786"/>
        <w:jc w:val="both"/>
        <w:rPr>
          <w:rFonts w:ascii="Open Sans" w:hAnsi="Open Sans" w:cs="Open Sans"/>
          <w:sz w:val="22"/>
          <w:szCs w:val="22"/>
        </w:rPr>
      </w:pPr>
    </w:p>
    <w:p w14:paraId="0B9C22E0" w14:textId="77777777" w:rsidR="00BE2E88" w:rsidRPr="00F611AB" w:rsidRDefault="00BE2E88" w:rsidP="00B477BB">
      <w:pPr>
        <w:spacing w:line="240" w:lineRule="auto"/>
        <w:ind w:left="786"/>
        <w:jc w:val="both"/>
        <w:rPr>
          <w:rFonts w:ascii="Open Sans" w:hAnsi="Open Sans" w:cs="Open Sans"/>
          <w:sz w:val="22"/>
          <w:szCs w:val="22"/>
        </w:rPr>
      </w:pPr>
      <w:r w:rsidRPr="00F611AB">
        <w:rPr>
          <w:rFonts w:ascii="Open Sans" w:hAnsi="Open Sans" w:cs="Open Sans"/>
          <w:sz w:val="22"/>
          <w:szCs w:val="22"/>
        </w:rPr>
        <w:t>Please also note that in the larger regional parks the Park Rangers have the power to declare pitches unplayable at their discretion on Saturday or Sunday if weather conditions have deteriorated since Friday when the pitches may have been declared playable.</w:t>
      </w:r>
    </w:p>
    <w:p w14:paraId="7FF2AFDB" w14:textId="77777777" w:rsidR="007F6018" w:rsidRPr="00F611AB" w:rsidRDefault="007F6018" w:rsidP="009D1768">
      <w:pPr>
        <w:spacing w:line="240" w:lineRule="auto"/>
        <w:ind w:left="720"/>
        <w:jc w:val="both"/>
        <w:rPr>
          <w:rFonts w:ascii="Open Sans" w:hAnsi="Open Sans" w:cs="Open Sans"/>
          <w:sz w:val="22"/>
          <w:szCs w:val="22"/>
        </w:rPr>
      </w:pPr>
    </w:p>
    <w:p w14:paraId="1C516583" w14:textId="77777777" w:rsidR="007F6018" w:rsidRPr="00F611AB" w:rsidRDefault="007F6018" w:rsidP="005F3CFA">
      <w:pPr>
        <w:numPr>
          <w:ilvl w:val="0"/>
          <w:numId w:val="5"/>
        </w:numPr>
        <w:spacing w:line="240" w:lineRule="auto"/>
        <w:jc w:val="both"/>
        <w:rPr>
          <w:rFonts w:ascii="Open Sans" w:hAnsi="Open Sans" w:cs="Open Sans"/>
          <w:sz w:val="22"/>
          <w:szCs w:val="22"/>
        </w:rPr>
      </w:pPr>
      <w:r w:rsidRPr="00F611AB">
        <w:rPr>
          <w:rFonts w:ascii="Open Sans" w:hAnsi="Open Sans" w:cs="Open Sans"/>
          <w:sz w:val="22"/>
          <w:szCs w:val="22"/>
        </w:rPr>
        <w:t xml:space="preserve">All morning match fixtures must be arranged to terminate not later than 12.45 pm so pitches/pavilions are vacated by 1.00 pm and all afternoon match fixtures made in the period November to January inclusive must terminate not later </w:t>
      </w:r>
      <w:r w:rsidR="00B477BB" w:rsidRPr="00F611AB">
        <w:rPr>
          <w:rFonts w:ascii="Open Sans" w:hAnsi="Open Sans" w:cs="Open Sans"/>
          <w:sz w:val="22"/>
          <w:szCs w:val="22"/>
        </w:rPr>
        <w:t xml:space="preserve">than 1 hour before the park closing time. </w:t>
      </w:r>
    </w:p>
    <w:p w14:paraId="79B01D4A" w14:textId="77777777" w:rsidR="00B268E4" w:rsidRPr="00F611AB" w:rsidRDefault="00B268E4" w:rsidP="00B268E4">
      <w:pPr>
        <w:spacing w:line="240" w:lineRule="auto"/>
        <w:ind w:left="786"/>
        <w:jc w:val="both"/>
        <w:rPr>
          <w:rFonts w:ascii="Open Sans" w:hAnsi="Open Sans" w:cs="Open Sans"/>
          <w:sz w:val="22"/>
          <w:szCs w:val="22"/>
        </w:rPr>
      </w:pPr>
    </w:p>
    <w:p w14:paraId="7460A3C1" w14:textId="77777777" w:rsidR="00B268E4" w:rsidRPr="00F611AB" w:rsidRDefault="00B268E4" w:rsidP="005F3CFA">
      <w:pPr>
        <w:numPr>
          <w:ilvl w:val="0"/>
          <w:numId w:val="5"/>
        </w:numPr>
        <w:spacing w:line="240" w:lineRule="auto"/>
        <w:jc w:val="both"/>
        <w:rPr>
          <w:rFonts w:ascii="Open Sans" w:hAnsi="Open Sans" w:cs="Open Sans"/>
          <w:sz w:val="22"/>
          <w:szCs w:val="22"/>
        </w:rPr>
      </w:pPr>
      <w:r w:rsidRPr="00F611AB">
        <w:rPr>
          <w:rFonts w:ascii="Open Sans" w:hAnsi="Open Sans" w:cs="Open Sans"/>
          <w:sz w:val="22"/>
          <w:szCs w:val="22"/>
        </w:rPr>
        <w:t>Mid-week matches are allowed during the period April/May/June only on the pitches allocated to the club for weekend fixtures.  Where clubs share a pitch the</w:t>
      </w:r>
      <w:r w:rsidR="004B7FE6" w:rsidRPr="00F611AB">
        <w:rPr>
          <w:rFonts w:ascii="Open Sans" w:hAnsi="Open Sans" w:cs="Open Sans"/>
          <w:sz w:val="22"/>
          <w:szCs w:val="22"/>
        </w:rPr>
        <w:t>y</w:t>
      </w:r>
      <w:r w:rsidRPr="00F611AB">
        <w:rPr>
          <w:rFonts w:ascii="Open Sans" w:hAnsi="Open Sans" w:cs="Open Sans"/>
          <w:sz w:val="22"/>
          <w:szCs w:val="22"/>
        </w:rPr>
        <w:t xml:space="preserve"> must ascertain with the other club that there is no clash of fixtures.</w:t>
      </w:r>
      <w:r w:rsidR="009B1F63" w:rsidRPr="00F611AB">
        <w:rPr>
          <w:rFonts w:ascii="Open Sans" w:hAnsi="Open Sans" w:cs="Open Sans"/>
          <w:sz w:val="22"/>
          <w:szCs w:val="22"/>
        </w:rPr>
        <w:t xml:space="preserve">  All matches must be completed before park closing times.  </w:t>
      </w:r>
    </w:p>
    <w:p w14:paraId="3A771754" w14:textId="77777777" w:rsidR="007F6018" w:rsidRPr="00F611AB" w:rsidRDefault="007F6018" w:rsidP="009D1768">
      <w:pPr>
        <w:spacing w:line="240" w:lineRule="auto"/>
        <w:ind w:left="720"/>
        <w:jc w:val="both"/>
        <w:rPr>
          <w:rFonts w:ascii="Open Sans" w:hAnsi="Open Sans" w:cs="Open Sans"/>
          <w:sz w:val="22"/>
          <w:szCs w:val="22"/>
        </w:rPr>
      </w:pPr>
    </w:p>
    <w:p w14:paraId="05C6C0DE" w14:textId="77777777" w:rsidR="0004419D" w:rsidRPr="00F611AB" w:rsidRDefault="00BE2E88" w:rsidP="005F3CFA">
      <w:pPr>
        <w:numPr>
          <w:ilvl w:val="0"/>
          <w:numId w:val="5"/>
        </w:numPr>
        <w:spacing w:line="240" w:lineRule="auto"/>
        <w:jc w:val="both"/>
        <w:rPr>
          <w:rFonts w:ascii="Open Sans" w:hAnsi="Open Sans" w:cs="Open Sans"/>
          <w:b/>
          <w:sz w:val="22"/>
          <w:szCs w:val="22"/>
        </w:rPr>
      </w:pPr>
      <w:r w:rsidRPr="00F611AB">
        <w:rPr>
          <w:rFonts w:ascii="Open Sans" w:hAnsi="Open Sans" w:cs="Open Sans"/>
          <w:sz w:val="22"/>
          <w:szCs w:val="22"/>
        </w:rPr>
        <w:t>The letting of pitches ends with the end of the official season and any club wishing to host 5-a-sid</w:t>
      </w:r>
      <w:r w:rsidR="009D1768" w:rsidRPr="00F611AB">
        <w:rPr>
          <w:rFonts w:ascii="Open Sans" w:hAnsi="Open Sans" w:cs="Open Sans"/>
          <w:sz w:val="22"/>
          <w:szCs w:val="22"/>
        </w:rPr>
        <w:t xml:space="preserve">e competitions </w:t>
      </w:r>
      <w:r w:rsidR="005C4316" w:rsidRPr="00F611AB">
        <w:rPr>
          <w:rFonts w:ascii="Open Sans" w:hAnsi="Open Sans" w:cs="Open Sans"/>
          <w:sz w:val="22"/>
          <w:szCs w:val="22"/>
        </w:rPr>
        <w:t xml:space="preserve"> </w:t>
      </w:r>
      <w:r w:rsidR="009D1768" w:rsidRPr="00F611AB">
        <w:rPr>
          <w:rFonts w:ascii="Open Sans" w:hAnsi="Open Sans" w:cs="Open Sans"/>
          <w:sz w:val="22"/>
          <w:szCs w:val="22"/>
        </w:rPr>
        <w:t>etc.</w:t>
      </w:r>
      <w:r w:rsidR="007D049C" w:rsidRPr="00F611AB">
        <w:rPr>
          <w:rFonts w:ascii="Open Sans" w:hAnsi="Open Sans" w:cs="Open Sans"/>
          <w:sz w:val="22"/>
          <w:szCs w:val="22"/>
        </w:rPr>
        <w:t xml:space="preserve"> during the </w:t>
      </w:r>
      <w:r w:rsidR="00124521" w:rsidRPr="00F611AB">
        <w:rPr>
          <w:rFonts w:ascii="Open Sans" w:hAnsi="Open Sans" w:cs="Open Sans"/>
          <w:sz w:val="22"/>
          <w:szCs w:val="22"/>
        </w:rPr>
        <w:t>s</w:t>
      </w:r>
      <w:r w:rsidRPr="00F611AB">
        <w:rPr>
          <w:rFonts w:ascii="Open Sans" w:hAnsi="Open Sans" w:cs="Open Sans"/>
          <w:sz w:val="22"/>
          <w:szCs w:val="22"/>
        </w:rPr>
        <w:t>ummer months</w:t>
      </w:r>
      <w:r w:rsidR="00124521" w:rsidRPr="00F611AB">
        <w:rPr>
          <w:rFonts w:ascii="Open Sans" w:hAnsi="Open Sans" w:cs="Open Sans"/>
          <w:sz w:val="22"/>
          <w:szCs w:val="22"/>
        </w:rPr>
        <w:t xml:space="preserve"> </w:t>
      </w:r>
      <w:r w:rsidRPr="00F611AB">
        <w:rPr>
          <w:rFonts w:ascii="Open Sans" w:hAnsi="Open Sans" w:cs="Open Sans"/>
          <w:sz w:val="22"/>
          <w:szCs w:val="22"/>
        </w:rPr>
        <w:t xml:space="preserve">must have written permission </w:t>
      </w:r>
      <w:r w:rsidR="00124521" w:rsidRPr="00F611AB">
        <w:rPr>
          <w:rFonts w:ascii="Open Sans" w:hAnsi="Open Sans" w:cs="Open Sans"/>
          <w:sz w:val="22"/>
          <w:szCs w:val="22"/>
        </w:rPr>
        <w:t xml:space="preserve">from </w:t>
      </w:r>
      <w:r w:rsidRPr="00F611AB">
        <w:rPr>
          <w:rFonts w:ascii="Open Sans" w:hAnsi="Open Sans" w:cs="Open Sans"/>
          <w:sz w:val="22"/>
          <w:szCs w:val="22"/>
        </w:rPr>
        <w:t>the Council. A separate application should be made for</w:t>
      </w:r>
      <w:r w:rsidR="00124521" w:rsidRPr="00F611AB">
        <w:rPr>
          <w:rFonts w:ascii="Open Sans" w:hAnsi="Open Sans" w:cs="Open Sans"/>
          <w:sz w:val="22"/>
          <w:szCs w:val="22"/>
        </w:rPr>
        <w:t xml:space="preserve"> the use of pitches during the s</w:t>
      </w:r>
      <w:r w:rsidRPr="00F611AB">
        <w:rPr>
          <w:rFonts w:ascii="Open Sans" w:hAnsi="Open Sans" w:cs="Open Sans"/>
          <w:sz w:val="22"/>
          <w:szCs w:val="22"/>
        </w:rPr>
        <w:t>ummer months</w:t>
      </w:r>
      <w:r w:rsidR="0096477B" w:rsidRPr="00F611AB">
        <w:rPr>
          <w:rFonts w:ascii="Open Sans" w:hAnsi="Open Sans" w:cs="Open Sans"/>
          <w:sz w:val="22"/>
          <w:szCs w:val="22"/>
        </w:rPr>
        <w:t>,</w:t>
      </w:r>
      <w:r w:rsidRPr="00F611AB">
        <w:rPr>
          <w:rFonts w:ascii="Open Sans" w:hAnsi="Open Sans" w:cs="Open Sans"/>
          <w:sz w:val="22"/>
          <w:szCs w:val="22"/>
        </w:rPr>
        <w:t xml:space="preserve"> (</w:t>
      </w:r>
      <w:r w:rsidR="009D1768" w:rsidRPr="00F611AB">
        <w:rPr>
          <w:rFonts w:ascii="Open Sans" w:hAnsi="Open Sans" w:cs="Open Sans"/>
          <w:sz w:val="22"/>
          <w:szCs w:val="22"/>
        </w:rPr>
        <w:t xml:space="preserve">applicable to </w:t>
      </w:r>
      <w:r w:rsidRPr="00F611AB">
        <w:rPr>
          <w:rFonts w:ascii="Open Sans" w:hAnsi="Open Sans" w:cs="Open Sans"/>
          <w:sz w:val="22"/>
          <w:szCs w:val="22"/>
        </w:rPr>
        <w:t>soccer</w:t>
      </w:r>
      <w:r w:rsidR="009D1768" w:rsidRPr="00F611AB">
        <w:rPr>
          <w:rFonts w:ascii="Open Sans" w:hAnsi="Open Sans" w:cs="Open Sans"/>
          <w:sz w:val="22"/>
          <w:szCs w:val="22"/>
        </w:rPr>
        <w:t xml:space="preserve"> clubs</w:t>
      </w:r>
      <w:r w:rsidRPr="00F611AB">
        <w:rPr>
          <w:rFonts w:ascii="Open Sans" w:hAnsi="Open Sans" w:cs="Open Sans"/>
          <w:sz w:val="22"/>
          <w:szCs w:val="22"/>
        </w:rPr>
        <w:t xml:space="preserve"> only)</w:t>
      </w:r>
      <w:r w:rsidR="00124521" w:rsidRPr="00F611AB">
        <w:rPr>
          <w:rFonts w:ascii="Open Sans" w:hAnsi="Open Sans" w:cs="Open Sans"/>
          <w:sz w:val="22"/>
          <w:szCs w:val="22"/>
        </w:rPr>
        <w:t xml:space="preserve">.   </w:t>
      </w:r>
    </w:p>
    <w:p w14:paraId="34E1C5D6" w14:textId="77777777" w:rsidR="0004419D" w:rsidRPr="00F611AB" w:rsidRDefault="0004419D" w:rsidP="0004419D">
      <w:pPr>
        <w:pStyle w:val="ListParagraph"/>
        <w:rPr>
          <w:rFonts w:ascii="Open Sans" w:hAnsi="Open Sans" w:cs="Open Sans"/>
          <w:sz w:val="22"/>
          <w:szCs w:val="22"/>
        </w:rPr>
      </w:pPr>
    </w:p>
    <w:p w14:paraId="546F7DA1" w14:textId="77777777" w:rsidR="00BE2E88" w:rsidRPr="00F611AB" w:rsidRDefault="00124521" w:rsidP="005F3CFA">
      <w:pPr>
        <w:numPr>
          <w:ilvl w:val="0"/>
          <w:numId w:val="5"/>
        </w:numPr>
        <w:spacing w:line="240" w:lineRule="auto"/>
        <w:jc w:val="both"/>
        <w:rPr>
          <w:rFonts w:ascii="Open Sans" w:hAnsi="Open Sans" w:cs="Open Sans"/>
          <w:b/>
          <w:sz w:val="22"/>
          <w:szCs w:val="22"/>
        </w:rPr>
      </w:pPr>
      <w:r w:rsidRPr="00F611AB">
        <w:rPr>
          <w:rFonts w:ascii="Open Sans" w:hAnsi="Open Sans" w:cs="Open Sans"/>
          <w:sz w:val="22"/>
          <w:szCs w:val="22"/>
        </w:rPr>
        <w:t>A summer sports pitch maintenance p</w:t>
      </w:r>
      <w:r w:rsidR="00656449" w:rsidRPr="00F611AB">
        <w:rPr>
          <w:rFonts w:ascii="Open Sans" w:hAnsi="Open Sans" w:cs="Open Sans"/>
          <w:sz w:val="22"/>
          <w:szCs w:val="22"/>
        </w:rPr>
        <w:t>rogramme will be carried out on all pitches, weather permitting between the months of June to August.  These essential turf maintenance works will ensure that the playing surface is in suitable condi</w:t>
      </w:r>
      <w:r w:rsidRPr="00F611AB">
        <w:rPr>
          <w:rFonts w:ascii="Open Sans" w:hAnsi="Open Sans" w:cs="Open Sans"/>
          <w:sz w:val="22"/>
          <w:szCs w:val="22"/>
        </w:rPr>
        <w:t>tion for the following playing s</w:t>
      </w:r>
      <w:r w:rsidR="00656449" w:rsidRPr="00F611AB">
        <w:rPr>
          <w:rFonts w:ascii="Open Sans" w:hAnsi="Open Sans" w:cs="Open Sans"/>
          <w:sz w:val="22"/>
          <w:szCs w:val="22"/>
        </w:rPr>
        <w:t>eason.</w:t>
      </w:r>
    </w:p>
    <w:p w14:paraId="54336FFD" w14:textId="77777777" w:rsidR="0004419D" w:rsidRPr="00F611AB" w:rsidRDefault="0004419D" w:rsidP="0004419D">
      <w:pPr>
        <w:pStyle w:val="ListParagraph"/>
        <w:rPr>
          <w:rFonts w:ascii="Open Sans" w:hAnsi="Open Sans" w:cs="Open Sans"/>
          <w:b/>
          <w:sz w:val="22"/>
          <w:szCs w:val="22"/>
        </w:rPr>
      </w:pPr>
    </w:p>
    <w:p w14:paraId="545C2955" w14:textId="77777777" w:rsidR="004E68EC" w:rsidRPr="00F611AB" w:rsidRDefault="00BE2E88" w:rsidP="005F3CFA">
      <w:pPr>
        <w:numPr>
          <w:ilvl w:val="0"/>
          <w:numId w:val="5"/>
        </w:numPr>
        <w:spacing w:line="240" w:lineRule="auto"/>
        <w:jc w:val="both"/>
        <w:rPr>
          <w:rFonts w:ascii="Open Sans" w:hAnsi="Open Sans" w:cs="Open Sans"/>
          <w:b/>
          <w:sz w:val="22"/>
          <w:szCs w:val="22"/>
        </w:rPr>
      </w:pPr>
      <w:r w:rsidRPr="00F611AB">
        <w:rPr>
          <w:rFonts w:ascii="Open Sans" w:hAnsi="Open Sans" w:cs="Open Sans"/>
          <w:sz w:val="22"/>
          <w:szCs w:val="22"/>
        </w:rPr>
        <w:t>Where a club has</w:t>
      </w:r>
      <w:r w:rsidR="007D049C" w:rsidRPr="00F611AB">
        <w:rPr>
          <w:rFonts w:ascii="Open Sans" w:hAnsi="Open Sans" w:cs="Open Sans"/>
          <w:sz w:val="22"/>
          <w:szCs w:val="22"/>
        </w:rPr>
        <w:t xml:space="preserve"> ladies/girls teams playing in </w:t>
      </w:r>
      <w:r w:rsidR="0096477B" w:rsidRPr="00F611AB">
        <w:rPr>
          <w:rFonts w:ascii="Open Sans" w:hAnsi="Open Sans" w:cs="Open Sans"/>
          <w:sz w:val="22"/>
          <w:szCs w:val="22"/>
        </w:rPr>
        <w:t>Summer</w:t>
      </w:r>
      <w:r w:rsidRPr="00F611AB">
        <w:rPr>
          <w:rFonts w:ascii="Open Sans" w:hAnsi="Open Sans" w:cs="Open Sans"/>
          <w:sz w:val="22"/>
          <w:szCs w:val="22"/>
        </w:rPr>
        <w:t xml:space="preserve"> leagues the Council must be notified of pitch requirements prior to the commencement of the Leagues. This no</w:t>
      </w:r>
      <w:r w:rsidR="007D049C" w:rsidRPr="00F611AB">
        <w:rPr>
          <w:rFonts w:ascii="Open Sans" w:hAnsi="Open Sans" w:cs="Open Sans"/>
          <w:sz w:val="22"/>
          <w:szCs w:val="22"/>
        </w:rPr>
        <w:t>tice is required to facilitate S</w:t>
      </w:r>
      <w:r w:rsidRPr="00F611AB">
        <w:rPr>
          <w:rFonts w:ascii="Open Sans" w:hAnsi="Open Sans" w:cs="Open Sans"/>
          <w:sz w:val="22"/>
          <w:szCs w:val="22"/>
        </w:rPr>
        <w:t>ummer renovation works</w:t>
      </w:r>
      <w:r w:rsidR="0096477B" w:rsidRPr="00F611AB">
        <w:rPr>
          <w:rFonts w:ascii="Open Sans" w:hAnsi="Open Sans" w:cs="Open Sans"/>
          <w:sz w:val="22"/>
          <w:szCs w:val="22"/>
        </w:rPr>
        <w:t>,</w:t>
      </w:r>
      <w:r w:rsidRPr="00F611AB">
        <w:rPr>
          <w:rFonts w:ascii="Open Sans" w:hAnsi="Open Sans" w:cs="Open Sans"/>
          <w:sz w:val="22"/>
          <w:szCs w:val="22"/>
        </w:rPr>
        <w:t xml:space="preserve"> </w:t>
      </w:r>
      <w:r w:rsidR="009D1768" w:rsidRPr="00F611AB">
        <w:rPr>
          <w:rFonts w:ascii="Open Sans" w:hAnsi="Open Sans" w:cs="Open Sans"/>
          <w:sz w:val="22"/>
          <w:szCs w:val="22"/>
        </w:rPr>
        <w:t>(applicable to soccer clubs only).</w:t>
      </w:r>
    </w:p>
    <w:p w14:paraId="6EAA7559" w14:textId="77777777" w:rsidR="009D1768" w:rsidRPr="00F611AB" w:rsidRDefault="009D1768" w:rsidP="009D1768">
      <w:pPr>
        <w:spacing w:line="240" w:lineRule="auto"/>
        <w:ind w:left="786"/>
        <w:jc w:val="both"/>
        <w:rPr>
          <w:rFonts w:ascii="Open Sans" w:hAnsi="Open Sans" w:cs="Open Sans"/>
          <w:b/>
          <w:sz w:val="22"/>
          <w:szCs w:val="22"/>
        </w:rPr>
      </w:pPr>
    </w:p>
    <w:p w14:paraId="1C64BE83" w14:textId="77777777" w:rsidR="004E68EC" w:rsidRPr="00F611AB" w:rsidRDefault="004E68EC" w:rsidP="005F3CFA">
      <w:pPr>
        <w:numPr>
          <w:ilvl w:val="0"/>
          <w:numId w:val="5"/>
        </w:numPr>
        <w:spacing w:line="240" w:lineRule="auto"/>
        <w:jc w:val="both"/>
        <w:rPr>
          <w:rFonts w:ascii="Open Sans" w:hAnsi="Open Sans" w:cs="Open Sans"/>
          <w:sz w:val="22"/>
          <w:szCs w:val="22"/>
        </w:rPr>
      </w:pPr>
      <w:r w:rsidRPr="00F611AB">
        <w:rPr>
          <w:rFonts w:ascii="Open Sans" w:hAnsi="Open Sans" w:cs="Open Sans"/>
          <w:sz w:val="22"/>
          <w:szCs w:val="22"/>
        </w:rPr>
        <w:t xml:space="preserve">Any Club or member of any Club which </w:t>
      </w:r>
      <w:r w:rsidR="0096477B" w:rsidRPr="00F611AB">
        <w:rPr>
          <w:rFonts w:ascii="Open Sans" w:hAnsi="Open Sans" w:cs="Open Sans"/>
          <w:sz w:val="22"/>
          <w:szCs w:val="22"/>
        </w:rPr>
        <w:t>disregards</w:t>
      </w:r>
      <w:r w:rsidR="009D1768" w:rsidRPr="00F611AB">
        <w:rPr>
          <w:rFonts w:ascii="Open Sans" w:hAnsi="Open Sans" w:cs="Open Sans"/>
          <w:sz w:val="22"/>
          <w:szCs w:val="22"/>
        </w:rPr>
        <w:t xml:space="preserve"> disobeys or breaks any Condition of L</w:t>
      </w:r>
      <w:r w:rsidRPr="00F611AB">
        <w:rPr>
          <w:rFonts w:ascii="Open Sans" w:hAnsi="Open Sans" w:cs="Open Sans"/>
          <w:sz w:val="22"/>
          <w:szCs w:val="22"/>
        </w:rPr>
        <w:t xml:space="preserve">etting may </w:t>
      </w:r>
      <w:r w:rsidR="0096477B" w:rsidRPr="00F611AB">
        <w:rPr>
          <w:rFonts w:ascii="Open Sans" w:hAnsi="Open Sans" w:cs="Open Sans"/>
          <w:sz w:val="22"/>
          <w:szCs w:val="22"/>
        </w:rPr>
        <w:t>be suspended</w:t>
      </w:r>
      <w:r w:rsidRPr="00F611AB">
        <w:rPr>
          <w:rFonts w:ascii="Open Sans" w:hAnsi="Open Sans" w:cs="Open Sans"/>
          <w:sz w:val="22"/>
          <w:szCs w:val="22"/>
        </w:rPr>
        <w:t xml:space="preserve"> by Fingal County Council from using the pitch allocated to the Club.</w:t>
      </w:r>
    </w:p>
    <w:p w14:paraId="5FED5FB6" w14:textId="77777777" w:rsidR="00BE2E88" w:rsidRPr="00F611AB" w:rsidRDefault="00BE2E88" w:rsidP="003A2D70">
      <w:pPr>
        <w:jc w:val="both"/>
        <w:rPr>
          <w:rFonts w:ascii="Open Sans" w:hAnsi="Open Sans" w:cs="Open Sans"/>
          <w:b/>
          <w:sz w:val="22"/>
          <w:szCs w:val="22"/>
        </w:rPr>
      </w:pPr>
    </w:p>
    <w:p w14:paraId="307DA4D5" w14:textId="77777777" w:rsidR="00BE2E88" w:rsidRPr="00F611AB" w:rsidRDefault="00BE2E88" w:rsidP="005F3CFA">
      <w:pPr>
        <w:numPr>
          <w:ilvl w:val="0"/>
          <w:numId w:val="5"/>
        </w:numPr>
        <w:spacing w:line="240" w:lineRule="auto"/>
        <w:jc w:val="both"/>
        <w:rPr>
          <w:rFonts w:ascii="Open Sans" w:hAnsi="Open Sans" w:cs="Open Sans"/>
          <w:b/>
          <w:sz w:val="22"/>
          <w:szCs w:val="22"/>
        </w:rPr>
      </w:pPr>
      <w:r w:rsidRPr="00F611AB">
        <w:rPr>
          <w:rFonts w:ascii="Open Sans" w:hAnsi="Open Sans" w:cs="Open Sans"/>
          <w:sz w:val="22"/>
          <w:szCs w:val="22"/>
        </w:rPr>
        <w:t>It should be noted that Fingal County Council reserves the right to alter pitch allocations within the season, if necessary.</w:t>
      </w:r>
    </w:p>
    <w:p w14:paraId="5F293F71" w14:textId="77777777" w:rsidR="007F6018" w:rsidRPr="00F611AB" w:rsidRDefault="007F6018" w:rsidP="007F6018">
      <w:pPr>
        <w:pStyle w:val="ListParagraph"/>
        <w:rPr>
          <w:rFonts w:ascii="Open Sans" w:hAnsi="Open Sans" w:cs="Open Sans"/>
          <w:b/>
          <w:sz w:val="22"/>
          <w:szCs w:val="22"/>
        </w:rPr>
      </w:pPr>
    </w:p>
    <w:p w14:paraId="4C73B781" w14:textId="77777777" w:rsidR="007F6018" w:rsidRPr="00F611AB" w:rsidRDefault="007F6018" w:rsidP="005F3CFA">
      <w:pPr>
        <w:pStyle w:val="BodyTextIndent2"/>
        <w:numPr>
          <w:ilvl w:val="0"/>
          <w:numId w:val="5"/>
        </w:numPr>
        <w:jc w:val="both"/>
        <w:rPr>
          <w:rFonts w:ascii="Open Sans" w:hAnsi="Open Sans" w:cs="Open Sans"/>
          <w:color w:val="000000"/>
          <w:sz w:val="22"/>
          <w:szCs w:val="22"/>
        </w:rPr>
      </w:pPr>
      <w:r w:rsidRPr="00F611AB">
        <w:rPr>
          <w:rFonts w:ascii="Open Sans" w:hAnsi="Open Sans" w:cs="Open Sans"/>
          <w:color w:val="000000"/>
          <w:sz w:val="22"/>
          <w:szCs w:val="22"/>
        </w:rPr>
        <w:t xml:space="preserve">Lettings are granted for fixtures only. </w:t>
      </w:r>
      <w:r w:rsidRPr="00F611AB">
        <w:rPr>
          <w:rFonts w:ascii="Open Sans" w:hAnsi="Open Sans" w:cs="Open Sans"/>
          <w:b/>
          <w:color w:val="000000"/>
          <w:sz w:val="22"/>
          <w:szCs w:val="22"/>
          <w:u w:val="single"/>
        </w:rPr>
        <w:t>No training is permitted on the pitches</w:t>
      </w:r>
    </w:p>
    <w:p w14:paraId="0E53A775" w14:textId="77777777" w:rsidR="007D049C" w:rsidRPr="00F611AB" w:rsidRDefault="007D049C" w:rsidP="003A2D70">
      <w:pPr>
        <w:pStyle w:val="ListParagraph"/>
        <w:jc w:val="both"/>
        <w:rPr>
          <w:rFonts w:ascii="Open Sans" w:hAnsi="Open Sans" w:cs="Open Sans"/>
          <w:b/>
          <w:sz w:val="22"/>
          <w:szCs w:val="22"/>
        </w:rPr>
      </w:pPr>
    </w:p>
    <w:p w14:paraId="3A4BF3F1" w14:textId="77777777" w:rsidR="007D049C" w:rsidRPr="00F611AB" w:rsidRDefault="007D049C" w:rsidP="005F3CFA">
      <w:pPr>
        <w:numPr>
          <w:ilvl w:val="0"/>
          <w:numId w:val="5"/>
        </w:numPr>
        <w:spacing w:line="240" w:lineRule="auto"/>
        <w:jc w:val="both"/>
        <w:rPr>
          <w:rFonts w:ascii="Open Sans" w:hAnsi="Open Sans" w:cs="Open Sans"/>
          <w:sz w:val="22"/>
          <w:szCs w:val="22"/>
        </w:rPr>
      </w:pPr>
      <w:r w:rsidRPr="00F611AB">
        <w:rPr>
          <w:rFonts w:ascii="Open Sans" w:hAnsi="Open Sans" w:cs="Open Sans"/>
          <w:sz w:val="22"/>
          <w:szCs w:val="22"/>
        </w:rPr>
        <w:t>It is a</w:t>
      </w:r>
      <w:r w:rsidR="001630A2" w:rsidRPr="00F611AB">
        <w:rPr>
          <w:rFonts w:ascii="Open Sans" w:hAnsi="Open Sans" w:cs="Open Sans"/>
          <w:sz w:val="22"/>
          <w:szCs w:val="22"/>
        </w:rPr>
        <w:t xml:space="preserve"> Condition o</w:t>
      </w:r>
      <w:r w:rsidR="00E43FB0" w:rsidRPr="00F611AB">
        <w:rPr>
          <w:rFonts w:ascii="Open Sans" w:hAnsi="Open Sans" w:cs="Open Sans"/>
          <w:sz w:val="22"/>
          <w:szCs w:val="22"/>
        </w:rPr>
        <w:t xml:space="preserve">f Letting that Clubs take out an </w:t>
      </w:r>
      <w:r w:rsidR="001630A2" w:rsidRPr="00F611AB">
        <w:rPr>
          <w:rFonts w:ascii="Open Sans" w:hAnsi="Open Sans" w:cs="Open Sans"/>
          <w:sz w:val="22"/>
          <w:szCs w:val="22"/>
        </w:rPr>
        <w:t>Insurance Policy which indemnifies Fingal County Council against all actions, claims, expenses and demands</w:t>
      </w:r>
      <w:r w:rsidR="00E43FB0" w:rsidRPr="00F611AB">
        <w:rPr>
          <w:rFonts w:ascii="Open Sans" w:hAnsi="Open Sans" w:cs="Open Sans"/>
          <w:sz w:val="22"/>
          <w:szCs w:val="22"/>
        </w:rPr>
        <w:t xml:space="preserve"> of any kind</w:t>
      </w:r>
      <w:r w:rsidR="001630A2" w:rsidRPr="00F611AB">
        <w:rPr>
          <w:rFonts w:ascii="Open Sans" w:hAnsi="Open Sans" w:cs="Open Sans"/>
          <w:sz w:val="22"/>
          <w:szCs w:val="22"/>
        </w:rPr>
        <w:t xml:space="preserve"> </w:t>
      </w:r>
      <w:r w:rsidR="000F39E2" w:rsidRPr="00F611AB">
        <w:rPr>
          <w:rFonts w:ascii="Open Sans" w:hAnsi="Open Sans" w:cs="Open Sans"/>
          <w:sz w:val="22"/>
          <w:szCs w:val="22"/>
        </w:rPr>
        <w:t xml:space="preserve">arising out of the use of pitches by the club </w:t>
      </w:r>
      <w:r w:rsidR="001630A2" w:rsidRPr="00F611AB">
        <w:rPr>
          <w:rFonts w:ascii="Open Sans" w:hAnsi="Open Sans" w:cs="Open Sans"/>
          <w:sz w:val="22"/>
          <w:szCs w:val="22"/>
        </w:rPr>
        <w:t>and the Council expressly repudiates all liability in respect of such actions, claims, expenses and demands.</w:t>
      </w:r>
    </w:p>
    <w:p w14:paraId="0EDA467C" w14:textId="77777777" w:rsidR="00BE2E88" w:rsidRPr="00F611AB" w:rsidRDefault="00BE2E88" w:rsidP="003A2D70">
      <w:pPr>
        <w:ind w:left="360"/>
        <w:jc w:val="both"/>
        <w:rPr>
          <w:rFonts w:ascii="Open Sans" w:hAnsi="Open Sans" w:cs="Open Sans"/>
          <w:sz w:val="22"/>
          <w:szCs w:val="22"/>
        </w:rPr>
      </w:pPr>
    </w:p>
    <w:p w14:paraId="66CEC608" w14:textId="77777777" w:rsidR="00BE2E88" w:rsidRPr="00F611AB" w:rsidRDefault="00BE2E88" w:rsidP="003A2D70">
      <w:pPr>
        <w:pStyle w:val="Heading2"/>
        <w:jc w:val="both"/>
        <w:rPr>
          <w:rFonts w:ascii="Open Sans" w:hAnsi="Open Sans" w:cs="Open Sans"/>
          <w:sz w:val="22"/>
          <w:szCs w:val="22"/>
        </w:rPr>
      </w:pPr>
      <w:r w:rsidRPr="00F611AB">
        <w:rPr>
          <w:rFonts w:ascii="Open Sans" w:hAnsi="Open Sans" w:cs="Open Sans"/>
          <w:sz w:val="22"/>
          <w:szCs w:val="22"/>
        </w:rPr>
        <w:t>PITCHES</w:t>
      </w:r>
    </w:p>
    <w:p w14:paraId="25900995" w14:textId="77777777" w:rsidR="00992F6B" w:rsidRPr="00F611AB" w:rsidRDefault="00992F6B" w:rsidP="00992F6B">
      <w:pPr>
        <w:rPr>
          <w:rFonts w:ascii="Open Sans" w:hAnsi="Open Sans" w:cs="Open Sans"/>
          <w:sz w:val="22"/>
          <w:szCs w:val="22"/>
          <w:lang w:val="en-GB"/>
        </w:rPr>
      </w:pPr>
    </w:p>
    <w:p w14:paraId="21CC6974" w14:textId="77777777" w:rsidR="00BE2E88" w:rsidRPr="00F611AB" w:rsidRDefault="00B477BB" w:rsidP="00B477BB">
      <w:pPr>
        <w:numPr>
          <w:ilvl w:val="0"/>
          <w:numId w:val="5"/>
        </w:numPr>
        <w:jc w:val="both"/>
        <w:rPr>
          <w:rFonts w:ascii="Open Sans" w:hAnsi="Open Sans" w:cs="Open Sans"/>
          <w:b/>
          <w:sz w:val="22"/>
          <w:szCs w:val="22"/>
        </w:rPr>
      </w:pPr>
      <w:r w:rsidRPr="00F611AB">
        <w:rPr>
          <w:rFonts w:ascii="Open Sans" w:hAnsi="Open Sans" w:cs="Open Sans"/>
          <w:sz w:val="22"/>
          <w:szCs w:val="22"/>
        </w:rPr>
        <w:t xml:space="preserve"> The sole responsibility for ensuring that the pitch is free from any and all hazards and that each game can proceed without danger to players, officials or other persons using the park shall be on the Club which shall implement all measures necessary to ensure the safety of such persons.  In addition, the Club is solely responsible for clearing the pitch of all hazards following use by the Club and/or visiting teams.  </w:t>
      </w:r>
      <w:r w:rsidRPr="00F611AB">
        <w:rPr>
          <w:rFonts w:ascii="Open Sans" w:hAnsi="Open Sans" w:cs="Open Sans"/>
          <w:b/>
          <w:sz w:val="22"/>
          <w:szCs w:val="22"/>
        </w:rPr>
        <w:t xml:space="preserve">Costs incurred by the Council as a result of damage caused to Council machinery by items left on the pitch will be fully recouped from the Club. </w:t>
      </w:r>
    </w:p>
    <w:p w14:paraId="39F65631" w14:textId="77777777" w:rsidR="00B477BB" w:rsidRPr="00F611AB" w:rsidRDefault="00B477BB" w:rsidP="00B477BB">
      <w:pPr>
        <w:ind w:left="360"/>
        <w:jc w:val="both"/>
        <w:rPr>
          <w:rFonts w:ascii="Open Sans" w:hAnsi="Open Sans" w:cs="Open Sans"/>
          <w:sz w:val="22"/>
          <w:szCs w:val="22"/>
        </w:rPr>
      </w:pPr>
    </w:p>
    <w:p w14:paraId="3A55617B" w14:textId="77777777" w:rsidR="00BE2E88" w:rsidRPr="00F611AB" w:rsidRDefault="00B477BB" w:rsidP="005F3CFA">
      <w:pPr>
        <w:numPr>
          <w:ilvl w:val="0"/>
          <w:numId w:val="5"/>
        </w:numPr>
        <w:spacing w:line="240" w:lineRule="auto"/>
        <w:jc w:val="both"/>
        <w:rPr>
          <w:rFonts w:ascii="Open Sans" w:hAnsi="Open Sans" w:cs="Open Sans"/>
          <w:sz w:val="22"/>
          <w:szCs w:val="22"/>
        </w:rPr>
      </w:pPr>
      <w:r w:rsidRPr="00F611AB">
        <w:rPr>
          <w:rFonts w:ascii="Open Sans" w:hAnsi="Open Sans" w:cs="Open Sans"/>
          <w:sz w:val="22"/>
          <w:szCs w:val="22"/>
        </w:rPr>
        <w:t>T</w:t>
      </w:r>
      <w:r w:rsidR="00BE2E88" w:rsidRPr="00F611AB">
        <w:rPr>
          <w:rFonts w:ascii="Open Sans" w:hAnsi="Open Sans" w:cs="Open Sans"/>
          <w:sz w:val="22"/>
          <w:szCs w:val="22"/>
        </w:rPr>
        <w:t>his does not alter the Council’s sole right to call off pitches depending on weather conditions at the time.</w:t>
      </w:r>
    </w:p>
    <w:p w14:paraId="788970B0" w14:textId="77777777" w:rsidR="00BE2E88" w:rsidRPr="00F611AB" w:rsidRDefault="00BE2E88" w:rsidP="003A2D70">
      <w:pPr>
        <w:pStyle w:val="BodyTextIndent2"/>
        <w:ind w:left="0"/>
        <w:jc w:val="both"/>
        <w:rPr>
          <w:rFonts w:ascii="Open Sans" w:hAnsi="Open Sans" w:cs="Open Sans"/>
          <w:sz w:val="22"/>
          <w:szCs w:val="22"/>
        </w:rPr>
      </w:pPr>
    </w:p>
    <w:p w14:paraId="4BB51B4E" w14:textId="77777777" w:rsidR="00BE2E88" w:rsidRPr="00F611AB" w:rsidRDefault="00BE2E88" w:rsidP="005F3CFA">
      <w:pPr>
        <w:pStyle w:val="BodyTextIndent2"/>
        <w:numPr>
          <w:ilvl w:val="0"/>
          <w:numId w:val="5"/>
        </w:numPr>
        <w:jc w:val="both"/>
        <w:rPr>
          <w:rFonts w:ascii="Open Sans" w:hAnsi="Open Sans" w:cs="Open Sans"/>
          <w:sz w:val="22"/>
          <w:szCs w:val="22"/>
        </w:rPr>
      </w:pPr>
      <w:r w:rsidRPr="00F611AB">
        <w:rPr>
          <w:rFonts w:ascii="Open Sans" w:hAnsi="Open Sans" w:cs="Open Sans"/>
          <w:sz w:val="22"/>
          <w:szCs w:val="22"/>
        </w:rPr>
        <w:t xml:space="preserve">Pitches are to be marked with proprietary pitch marking products only. Materials such as “Creosote”, </w:t>
      </w:r>
      <w:r w:rsidR="0096477B" w:rsidRPr="00F611AB">
        <w:rPr>
          <w:rFonts w:ascii="Open Sans" w:hAnsi="Open Sans" w:cs="Open Sans"/>
          <w:sz w:val="22"/>
          <w:szCs w:val="22"/>
        </w:rPr>
        <w:t>weed killer</w:t>
      </w:r>
      <w:r w:rsidRPr="00F611AB">
        <w:rPr>
          <w:rFonts w:ascii="Open Sans" w:hAnsi="Open Sans" w:cs="Open Sans"/>
          <w:sz w:val="22"/>
          <w:szCs w:val="22"/>
        </w:rPr>
        <w:t xml:space="preserve"> </w:t>
      </w:r>
      <w:r w:rsidR="0096477B" w:rsidRPr="00F611AB">
        <w:rPr>
          <w:rFonts w:ascii="Open Sans" w:hAnsi="Open Sans" w:cs="Open Sans"/>
          <w:sz w:val="22"/>
          <w:szCs w:val="22"/>
        </w:rPr>
        <w:t>etc.</w:t>
      </w:r>
      <w:r w:rsidRPr="00F611AB">
        <w:rPr>
          <w:rFonts w:ascii="Open Sans" w:hAnsi="Open Sans" w:cs="Open Sans"/>
          <w:sz w:val="22"/>
          <w:szCs w:val="22"/>
        </w:rPr>
        <w:t xml:space="preserve"> are </w:t>
      </w:r>
      <w:r w:rsidRPr="00F611AB">
        <w:rPr>
          <w:rFonts w:ascii="Open Sans" w:hAnsi="Open Sans" w:cs="Open Sans"/>
          <w:b/>
          <w:sz w:val="22"/>
          <w:szCs w:val="22"/>
        </w:rPr>
        <w:t>not</w:t>
      </w:r>
      <w:r w:rsidRPr="00F611AB">
        <w:rPr>
          <w:rFonts w:ascii="Open Sans" w:hAnsi="Open Sans" w:cs="Open Sans"/>
          <w:sz w:val="22"/>
          <w:szCs w:val="22"/>
        </w:rPr>
        <w:t xml:space="preserve"> permitted.  Clubs found using herbicide, diesel oil or creosote to mark pitches will be liable to penalties up to and including withdrawal of all pitch allocations.</w:t>
      </w: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p>
    <w:p w14:paraId="7DE5537A" w14:textId="77777777" w:rsidR="00C46C55" w:rsidRPr="00F611AB" w:rsidRDefault="00BE2E88" w:rsidP="005F3CFA">
      <w:pPr>
        <w:pStyle w:val="BodyTextIndent2"/>
        <w:numPr>
          <w:ilvl w:val="0"/>
          <w:numId w:val="5"/>
        </w:numPr>
        <w:jc w:val="both"/>
        <w:rPr>
          <w:rFonts w:ascii="Open Sans" w:hAnsi="Open Sans" w:cs="Open Sans"/>
          <w:sz w:val="22"/>
          <w:szCs w:val="22"/>
        </w:rPr>
      </w:pPr>
      <w:r w:rsidRPr="00F611AB">
        <w:rPr>
          <w:rFonts w:ascii="Open Sans" w:hAnsi="Open Sans" w:cs="Open Sans"/>
          <w:sz w:val="22"/>
          <w:szCs w:val="22"/>
        </w:rPr>
        <w:t>Clubs must remove all litter, including tape, sweet wrappers, plastic bottles and medical waste from pitches and</w:t>
      </w:r>
      <w:r w:rsidR="00AB4F86" w:rsidRPr="00F611AB">
        <w:rPr>
          <w:rFonts w:ascii="Open Sans" w:hAnsi="Open Sans" w:cs="Open Sans"/>
          <w:sz w:val="22"/>
          <w:szCs w:val="22"/>
        </w:rPr>
        <w:t xml:space="preserve"> both</w:t>
      </w:r>
      <w:r w:rsidRPr="00F611AB">
        <w:rPr>
          <w:rFonts w:ascii="Open Sans" w:hAnsi="Open Sans" w:cs="Open Sans"/>
          <w:sz w:val="22"/>
          <w:szCs w:val="22"/>
        </w:rPr>
        <w:t xml:space="preserve"> </w:t>
      </w:r>
      <w:r w:rsidR="0096477B" w:rsidRPr="00F611AB">
        <w:rPr>
          <w:rFonts w:ascii="Open Sans" w:hAnsi="Open Sans" w:cs="Open Sans"/>
          <w:sz w:val="22"/>
          <w:szCs w:val="22"/>
        </w:rPr>
        <w:t>side-lines</w:t>
      </w:r>
      <w:r w:rsidR="00AB4F86" w:rsidRPr="00F611AB">
        <w:rPr>
          <w:rFonts w:ascii="Open Sans" w:hAnsi="Open Sans" w:cs="Open Sans"/>
          <w:sz w:val="22"/>
          <w:szCs w:val="22"/>
        </w:rPr>
        <w:t>/</w:t>
      </w:r>
      <w:r w:rsidR="0096477B" w:rsidRPr="00F611AB">
        <w:rPr>
          <w:rFonts w:ascii="Open Sans" w:hAnsi="Open Sans" w:cs="Open Sans"/>
          <w:sz w:val="22"/>
          <w:szCs w:val="22"/>
        </w:rPr>
        <w:t>end lines</w:t>
      </w:r>
      <w:r w:rsidR="00AB4F86" w:rsidRPr="00F611AB">
        <w:rPr>
          <w:rFonts w:ascii="Open Sans" w:hAnsi="Open Sans" w:cs="Open Sans"/>
          <w:sz w:val="22"/>
          <w:szCs w:val="22"/>
        </w:rPr>
        <w:t xml:space="preserve"> </w:t>
      </w:r>
      <w:r w:rsidRPr="00F611AB">
        <w:rPr>
          <w:rFonts w:ascii="Open Sans" w:hAnsi="Open Sans" w:cs="Open Sans"/>
          <w:sz w:val="22"/>
          <w:szCs w:val="22"/>
        </w:rPr>
        <w:t>after each game. Clubs found in breach of this condition will be liable to penalties up to and including withdrawal of all pitch allocations.</w:t>
      </w:r>
    </w:p>
    <w:p w14:paraId="61C06ED9" w14:textId="77777777" w:rsidR="00BE2E88" w:rsidRPr="00F611AB" w:rsidRDefault="00BE2E88" w:rsidP="00C46C55">
      <w:pPr>
        <w:pStyle w:val="BodyTextIndent2"/>
        <w:ind w:left="786"/>
        <w:jc w:val="both"/>
        <w:rPr>
          <w:rFonts w:ascii="Open Sans" w:hAnsi="Open Sans" w:cs="Open Sans"/>
          <w:sz w:val="22"/>
          <w:szCs w:val="22"/>
        </w:rPr>
      </w:pP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p>
    <w:p w14:paraId="2E695AAB" w14:textId="77777777" w:rsidR="00992F6B" w:rsidRPr="00F611AB" w:rsidRDefault="00992F6B" w:rsidP="00992F6B">
      <w:pPr>
        <w:pStyle w:val="BodyTextIndent2"/>
        <w:numPr>
          <w:ilvl w:val="0"/>
          <w:numId w:val="5"/>
        </w:numPr>
        <w:jc w:val="both"/>
        <w:rPr>
          <w:rFonts w:ascii="Open Sans" w:hAnsi="Open Sans" w:cs="Open Sans"/>
          <w:sz w:val="22"/>
          <w:szCs w:val="22"/>
        </w:rPr>
      </w:pPr>
      <w:r w:rsidRPr="00F611AB">
        <w:rPr>
          <w:rFonts w:ascii="Open Sans" w:hAnsi="Open Sans" w:cs="Open Sans"/>
          <w:sz w:val="22"/>
          <w:szCs w:val="22"/>
        </w:rPr>
        <w:t xml:space="preserve">Under no circumstances are clubs </w:t>
      </w:r>
      <w:r w:rsidR="00D96ACB" w:rsidRPr="00F611AB">
        <w:rPr>
          <w:rFonts w:ascii="Open Sans" w:hAnsi="Open Sans" w:cs="Open Sans"/>
          <w:sz w:val="22"/>
          <w:szCs w:val="22"/>
        </w:rPr>
        <w:t>allowed</w:t>
      </w:r>
      <w:r w:rsidRPr="00F611AB">
        <w:rPr>
          <w:rFonts w:ascii="Open Sans" w:hAnsi="Open Sans" w:cs="Open Sans"/>
          <w:sz w:val="22"/>
          <w:szCs w:val="22"/>
        </w:rPr>
        <w:t xml:space="preserve"> to cut grass pitches in the ownership of Fingal County Council.  These works will be carried out by fully trained Council staff ONLY.</w:t>
      </w:r>
    </w:p>
    <w:p w14:paraId="1AC811D0" w14:textId="77777777" w:rsidR="00992F6B" w:rsidRPr="00F611AB" w:rsidRDefault="00992F6B" w:rsidP="00992F6B">
      <w:pPr>
        <w:pStyle w:val="ListParagraph"/>
        <w:rPr>
          <w:rFonts w:ascii="Open Sans" w:hAnsi="Open Sans" w:cs="Open Sans"/>
          <w:sz w:val="22"/>
          <w:szCs w:val="22"/>
        </w:rPr>
      </w:pPr>
    </w:p>
    <w:p w14:paraId="08601B2D" w14:textId="77777777" w:rsidR="00992F6B" w:rsidRPr="00F611AB" w:rsidRDefault="00992F6B" w:rsidP="00992F6B">
      <w:pPr>
        <w:pStyle w:val="BodyTextIndent2"/>
        <w:numPr>
          <w:ilvl w:val="0"/>
          <w:numId w:val="5"/>
        </w:numPr>
        <w:jc w:val="both"/>
        <w:rPr>
          <w:rFonts w:ascii="Open Sans" w:hAnsi="Open Sans" w:cs="Open Sans"/>
          <w:sz w:val="22"/>
          <w:szCs w:val="22"/>
        </w:rPr>
      </w:pPr>
      <w:r w:rsidRPr="00F611AB">
        <w:rPr>
          <w:rFonts w:ascii="Open Sans" w:hAnsi="Open Sans" w:cs="Open Sans"/>
          <w:sz w:val="22"/>
          <w:szCs w:val="22"/>
        </w:rPr>
        <w:t>In order to facilitate mainten</w:t>
      </w:r>
      <w:r w:rsidR="00D96ACB" w:rsidRPr="00F611AB">
        <w:rPr>
          <w:rFonts w:ascii="Open Sans" w:hAnsi="Open Sans" w:cs="Open Sans"/>
          <w:sz w:val="22"/>
          <w:szCs w:val="22"/>
        </w:rPr>
        <w:t xml:space="preserve">ance works of the pitches, clubs </w:t>
      </w:r>
      <w:r w:rsidRPr="00F611AB">
        <w:rPr>
          <w:rFonts w:ascii="Open Sans" w:hAnsi="Open Sans" w:cs="Open Sans"/>
          <w:sz w:val="22"/>
          <w:szCs w:val="22"/>
        </w:rPr>
        <w:t>are required</w:t>
      </w:r>
      <w:r w:rsidR="000D446F" w:rsidRPr="00F611AB">
        <w:rPr>
          <w:rFonts w:ascii="Open Sans" w:hAnsi="Open Sans" w:cs="Open Sans"/>
          <w:sz w:val="22"/>
          <w:szCs w:val="22"/>
        </w:rPr>
        <w:t xml:space="preserve"> to</w:t>
      </w:r>
      <w:r w:rsidRPr="00F611AB">
        <w:rPr>
          <w:rFonts w:ascii="Open Sans" w:hAnsi="Open Sans" w:cs="Open Sans"/>
          <w:sz w:val="22"/>
          <w:szCs w:val="22"/>
        </w:rPr>
        <w:t xml:space="preserve"> inform the Operations Department of the</w:t>
      </w:r>
      <w:r w:rsidR="000D446F" w:rsidRPr="00F611AB">
        <w:rPr>
          <w:rFonts w:ascii="Open Sans" w:hAnsi="Open Sans" w:cs="Open Sans"/>
          <w:sz w:val="22"/>
          <w:szCs w:val="22"/>
        </w:rPr>
        <w:t>ir</w:t>
      </w:r>
      <w:r w:rsidRPr="00F611AB">
        <w:rPr>
          <w:rFonts w:ascii="Open Sans" w:hAnsi="Open Sans" w:cs="Open Sans"/>
          <w:sz w:val="22"/>
          <w:szCs w:val="22"/>
        </w:rPr>
        <w:t xml:space="preserve"> </w:t>
      </w:r>
      <w:r w:rsidR="000D446F" w:rsidRPr="00F611AB">
        <w:rPr>
          <w:rFonts w:ascii="Open Sans" w:hAnsi="Open Sans" w:cs="Open Sans"/>
          <w:sz w:val="22"/>
          <w:szCs w:val="22"/>
        </w:rPr>
        <w:t>Season dates in advance.</w:t>
      </w:r>
    </w:p>
    <w:p w14:paraId="69FF532E" w14:textId="77777777" w:rsidR="000D446F" w:rsidRPr="00F611AB" w:rsidRDefault="000D446F" w:rsidP="000D446F">
      <w:pPr>
        <w:pStyle w:val="ListParagraph"/>
        <w:rPr>
          <w:rFonts w:ascii="Open Sans" w:hAnsi="Open Sans" w:cs="Open Sans"/>
          <w:sz w:val="22"/>
          <w:szCs w:val="22"/>
        </w:rPr>
      </w:pPr>
    </w:p>
    <w:p w14:paraId="0326F0A5" w14:textId="77777777" w:rsidR="00BE2E88" w:rsidRPr="00F611AB" w:rsidRDefault="00BE2E88" w:rsidP="005F3CFA">
      <w:pPr>
        <w:pStyle w:val="BodyTextIndent2"/>
        <w:numPr>
          <w:ilvl w:val="0"/>
          <w:numId w:val="5"/>
        </w:numPr>
        <w:jc w:val="both"/>
        <w:rPr>
          <w:rFonts w:ascii="Open Sans" w:hAnsi="Open Sans" w:cs="Open Sans"/>
          <w:sz w:val="22"/>
          <w:szCs w:val="22"/>
        </w:rPr>
      </w:pPr>
      <w:r w:rsidRPr="00F611AB">
        <w:rPr>
          <w:rFonts w:ascii="Open Sans" w:hAnsi="Open Sans" w:cs="Open Sans"/>
          <w:sz w:val="22"/>
          <w:szCs w:val="22"/>
        </w:rPr>
        <w:t>Nets are to be secured to posts only by using the “Netfix” system or plastic ‘S’ net ties only. Clubs will be responsible for providing toggles to attach the nets to the “Netfix” slots provided on goalposts.</w:t>
      </w:r>
    </w:p>
    <w:p w14:paraId="07EA90C2" w14:textId="77777777" w:rsidR="00BE2E88" w:rsidRPr="00F611AB" w:rsidRDefault="00BE2E88" w:rsidP="003A2D70">
      <w:pPr>
        <w:pStyle w:val="BodyTextIndent2"/>
        <w:ind w:left="0"/>
        <w:jc w:val="both"/>
        <w:rPr>
          <w:rFonts w:ascii="Open Sans" w:hAnsi="Open Sans" w:cs="Open Sans"/>
          <w:sz w:val="22"/>
          <w:szCs w:val="22"/>
        </w:rPr>
      </w:pPr>
    </w:p>
    <w:p w14:paraId="4CC01967" w14:textId="77777777" w:rsidR="00F611AB" w:rsidRDefault="00BE2E88" w:rsidP="003C711A">
      <w:pPr>
        <w:pStyle w:val="BodyTextIndent2"/>
        <w:ind w:left="360"/>
        <w:jc w:val="both"/>
        <w:rPr>
          <w:rFonts w:ascii="Open Sans" w:hAnsi="Open Sans" w:cs="Open Sans"/>
          <w:sz w:val="22"/>
          <w:szCs w:val="22"/>
        </w:rPr>
      </w:pPr>
      <w:r w:rsidRPr="00F611AB">
        <w:rPr>
          <w:rFonts w:ascii="Open Sans" w:hAnsi="Open Sans" w:cs="Open Sans"/>
          <w:sz w:val="22"/>
          <w:szCs w:val="22"/>
        </w:rPr>
        <w:t>The use of twine, tape, nails, hooks etc. is strictly prohibited.  Clubs found using nails, hooks, tape or twine to secure nets to posts will be liable to penalties up to and including withdrawal of all pitch allocations.</w:t>
      </w:r>
      <w:r w:rsidRPr="00F611AB">
        <w:rPr>
          <w:rFonts w:ascii="Open Sans" w:hAnsi="Open Sans" w:cs="Open Sans"/>
          <w:sz w:val="22"/>
          <w:szCs w:val="22"/>
        </w:rPr>
        <w:tab/>
      </w:r>
    </w:p>
    <w:p w14:paraId="009B545C" w14:textId="77777777" w:rsidR="00BE2E88" w:rsidRPr="00F611AB" w:rsidRDefault="00BE2E88" w:rsidP="003C711A">
      <w:pPr>
        <w:pStyle w:val="BodyTextIndent2"/>
        <w:ind w:left="360"/>
        <w:jc w:val="both"/>
        <w:rPr>
          <w:rFonts w:ascii="Open Sans" w:hAnsi="Open Sans" w:cs="Open Sans"/>
          <w:sz w:val="22"/>
          <w:szCs w:val="22"/>
        </w:rPr>
      </w:pP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r w:rsidRPr="00F611AB">
        <w:rPr>
          <w:rFonts w:ascii="Open Sans" w:hAnsi="Open Sans" w:cs="Open Sans"/>
          <w:sz w:val="22"/>
          <w:szCs w:val="22"/>
        </w:rPr>
        <w:tab/>
      </w:r>
    </w:p>
    <w:p w14:paraId="620010B5" w14:textId="77777777" w:rsidR="00740CE2" w:rsidRPr="00F611AB" w:rsidRDefault="00BE2E88" w:rsidP="005F3CFA">
      <w:pPr>
        <w:pStyle w:val="BodyTextIndent2"/>
        <w:numPr>
          <w:ilvl w:val="0"/>
          <w:numId w:val="5"/>
        </w:numPr>
        <w:jc w:val="both"/>
        <w:rPr>
          <w:rFonts w:ascii="Open Sans" w:hAnsi="Open Sans" w:cs="Open Sans"/>
          <w:sz w:val="22"/>
          <w:szCs w:val="22"/>
        </w:rPr>
      </w:pPr>
      <w:r w:rsidRPr="00F611AB">
        <w:rPr>
          <w:rFonts w:ascii="Open Sans" w:hAnsi="Open Sans" w:cs="Open Sans"/>
          <w:sz w:val="22"/>
          <w:szCs w:val="22"/>
        </w:rPr>
        <w:t>Where steel pins or ground anchors are used to secure nets these must be removed immediately following each game. Under no circumstances may pins or ground anchors be left in or on the ground when a pitch is not in use. Clubs found in breach of this condition will be liable to penalties up to and including withdrawal of all pitch allocations.</w:t>
      </w:r>
      <w:r w:rsidR="00F611AB">
        <w:rPr>
          <w:rFonts w:ascii="Open Sans" w:hAnsi="Open Sans" w:cs="Open Sans"/>
          <w:sz w:val="22"/>
          <w:szCs w:val="22"/>
        </w:rPr>
        <w:t xml:space="preserve">  </w:t>
      </w:r>
      <w:r w:rsidR="00F611AB" w:rsidRPr="00F611AB">
        <w:rPr>
          <w:rFonts w:ascii="Open Sans" w:hAnsi="Open Sans" w:cs="Open Sans"/>
          <w:b/>
          <w:sz w:val="22"/>
          <w:szCs w:val="22"/>
        </w:rPr>
        <w:t>C</w:t>
      </w:r>
      <w:r w:rsidR="00B477BB" w:rsidRPr="00F611AB">
        <w:rPr>
          <w:rFonts w:ascii="Open Sans" w:hAnsi="Open Sans" w:cs="Open Sans"/>
          <w:b/>
          <w:sz w:val="22"/>
          <w:szCs w:val="22"/>
        </w:rPr>
        <w:t>osts incurred by the Council as a result of damage caused to Council machinery by items left on the pitch will be fully recouped from the Club.</w:t>
      </w:r>
    </w:p>
    <w:p w14:paraId="378DCDF1" w14:textId="77777777" w:rsidR="003C711A" w:rsidRPr="00F611AB" w:rsidRDefault="003C711A" w:rsidP="003C711A">
      <w:pPr>
        <w:pStyle w:val="BodyTextIndent2"/>
        <w:jc w:val="both"/>
        <w:rPr>
          <w:rFonts w:ascii="Open Sans" w:hAnsi="Open Sans" w:cs="Open Sans"/>
          <w:sz w:val="22"/>
          <w:szCs w:val="22"/>
        </w:rPr>
      </w:pPr>
    </w:p>
    <w:p w14:paraId="562261DA" w14:textId="77777777" w:rsidR="00C46C55" w:rsidRPr="00F611AB" w:rsidRDefault="003C711A" w:rsidP="003C711A">
      <w:pPr>
        <w:pStyle w:val="BodyTextIndent2"/>
        <w:numPr>
          <w:ilvl w:val="0"/>
          <w:numId w:val="5"/>
        </w:numPr>
        <w:tabs>
          <w:tab w:val="clear" w:pos="360"/>
        </w:tabs>
        <w:jc w:val="both"/>
        <w:rPr>
          <w:rFonts w:ascii="Open Sans" w:hAnsi="Open Sans" w:cs="Open Sans"/>
          <w:color w:val="000000"/>
          <w:sz w:val="22"/>
          <w:szCs w:val="22"/>
        </w:rPr>
      </w:pPr>
      <w:r w:rsidRPr="00F611AB">
        <w:rPr>
          <w:rFonts w:ascii="Open Sans" w:hAnsi="Open Sans" w:cs="Open Sans"/>
          <w:color w:val="000000"/>
          <w:sz w:val="22"/>
          <w:szCs w:val="22"/>
        </w:rPr>
        <w:t xml:space="preserve"> </w:t>
      </w:r>
      <w:r w:rsidR="00BE2E88" w:rsidRPr="00F611AB">
        <w:rPr>
          <w:rFonts w:ascii="Open Sans" w:hAnsi="Open Sans" w:cs="Open Sans"/>
          <w:color w:val="000000"/>
          <w:sz w:val="22"/>
          <w:szCs w:val="22"/>
        </w:rPr>
        <w:t>(i)</w:t>
      </w:r>
      <w:r w:rsidR="00C46C55" w:rsidRPr="00F611AB">
        <w:rPr>
          <w:rFonts w:ascii="Open Sans" w:hAnsi="Open Sans" w:cs="Open Sans"/>
          <w:color w:val="000000"/>
          <w:sz w:val="22"/>
          <w:szCs w:val="22"/>
        </w:rPr>
        <w:t xml:space="preserve">    </w:t>
      </w:r>
      <w:r w:rsidR="00BE2E88" w:rsidRPr="00F611AB">
        <w:rPr>
          <w:rFonts w:ascii="Open Sans" w:hAnsi="Open Sans" w:cs="Open Sans"/>
          <w:color w:val="000000"/>
          <w:sz w:val="22"/>
          <w:szCs w:val="22"/>
        </w:rPr>
        <w:t>All portable and demountable goalposts must be secured with a</w:t>
      </w:r>
      <w:r w:rsidR="00C46C55" w:rsidRPr="00F611AB">
        <w:rPr>
          <w:rFonts w:ascii="Open Sans" w:hAnsi="Open Sans" w:cs="Open Sans"/>
          <w:color w:val="000000"/>
          <w:sz w:val="22"/>
          <w:szCs w:val="22"/>
        </w:rPr>
        <w:t xml:space="preserve"> system </w:t>
      </w:r>
      <w:r w:rsidR="00BE2E88" w:rsidRPr="00F611AB">
        <w:rPr>
          <w:rFonts w:ascii="Open Sans" w:hAnsi="Open Sans" w:cs="Open Sans"/>
          <w:color w:val="000000"/>
          <w:sz w:val="22"/>
          <w:szCs w:val="22"/>
        </w:rPr>
        <w:t xml:space="preserve">that meets the requirements of </w:t>
      </w:r>
    </w:p>
    <w:p w14:paraId="0010D718" w14:textId="77777777" w:rsidR="00BE2E88" w:rsidRPr="00F611AB" w:rsidRDefault="00BE2E88" w:rsidP="00C46C55">
      <w:pPr>
        <w:pStyle w:val="BodyTextIndent2"/>
        <w:tabs>
          <w:tab w:val="left" w:pos="709"/>
        </w:tabs>
        <w:ind w:left="786"/>
        <w:jc w:val="both"/>
        <w:rPr>
          <w:rFonts w:ascii="Open Sans" w:hAnsi="Open Sans" w:cs="Open Sans"/>
          <w:color w:val="000000"/>
          <w:sz w:val="22"/>
          <w:szCs w:val="22"/>
        </w:rPr>
      </w:pPr>
      <w:r w:rsidRPr="00F611AB">
        <w:rPr>
          <w:rFonts w:ascii="Open Sans" w:hAnsi="Open Sans" w:cs="Open Sans"/>
          <w:color w:val="000000"/>
          <w:sz w:val="22"/>
          <w:szCs w:val="22"/>
        </w:rPr>
        <w:t xml:space="preserve">IS EN 748: 1996 through the use of weights or pins.  Use of portable or demountable goals that do not meet this standard is strictly prohibited.  The club must designate a person to ensure goals are assembled and secured properly before each game and a written record of this inspection retained. Written records of all such inspections must be available for inspection by the Council at any time. </w:t>
      </w:r>
      <w:r w:rsidRPr="00F611AB">
        <w:rPr>
          <w:rFonts w:ascii="Open Sans" w:hAnsi="Open Sans" w:cs="Open Sans"/>
          <w:color w:val="000000"/>
          <w:sz w:val="22"/>
          <w:szCs w:val="22"/>
        </w:rPr>
        <w:tab/>
      </w:r>
      <w:r w:rsidRPr="00F611AB">
        <w:rPr>
          <w:rFonts w:ascii="Open Sans" w:hAnsi="Open Sans" w:cs="Open Sans"/>
          <w:color w:val="000000"/>
          <w:sz w:val="22"/>
          <w:szCs w:val="22"/>
        </w:rPr>
        <w:tab/>
      </w:r>
      <w:r w:rsidRPr="00F611AB">
        <w:rPr>
          <w:rFonts w:ascii="Open Sans" w:hAnsi="Open Sans" w:cs="Open Sans"/>
          <w:color w:val="000000"/>
          <w:sz w:val="22"/>
          <w:szCs w:val="22"/>
        </w:rPr>
        <w:tab/>
      </w:r>
      <w:r w:rsidRPr="00F611AB">
        <w:rPr>
          <w:rFonts w:ascii="Open Sans" w:hAnsi="Open Sans" w:cs="Open Sans"/>
          <w:color w:val="000000"/>
          <w:sz w:val="22"/>
          <w:szCs w:val="22"/>
        </w:rPr>
        <w:tab/>
      </w:r>
    </w:p>
    <w:p w14:paraId="2118609A" w14:textId="77777777" w:rsidR="00BE2E88" w:rsidRPr="00F611AB" w:rsidRDefault="00BE2E88" w:rsidP="003A2D70">
      <w:pPr>
        <w:pStyle w:val="BodyTextIndent2"/>
        <w:ind w:left="360"/>
        <w:jc w:val="both"/>
        <w:rPr>
          <w:rFonts w:ascii="Open Sans" w:hAnsi="Open Sans" w:cs="Open Sans"/>
          <w:color w:val="000000"/>
          <w:sz w:val="22"/>
          <w:szCs w:val="22"/>
        </w:rPr>
      </w:pPr>
    </w:p>
    <w:p w14:paraId="3F3EC638" w14:textId="77777777" w:rsidR="00BE2E88" w:rsidRPr="00F611AB" w:rsidRDefault="00BE2E88" w:rsidP="003C711A">
      <w:pPr>
        <w:pStyle w:val="BodyTextIndent2"/>
        <w:ind w:left="851" w:hanging="491"/>
        <w:jc w:val="both"/>
        <w:rPr>
          <w:rFonts w:ascii="Open Sans" w:hAnsi="Open Sans" w:cs="Open Sans"/>
          <w:color w:val="000000"/>
          <w:sz w:val="22"/>
          <w:szCs w:val="22"/>
        </w:rPr>
      </w:pPr>
      <w:r w:rsidRPr="00F611AB">
        <w:rPr>
          <w:rFonts w:ascii="Open Sans" w:hAnsi="Open Sans" w:cs="Open Sans"/>
          <w:color w:val="000000"/>
          <w:sz w:val="22"/>
          <w:szCs w:val="22"/>
        </w:rPr>
        <w:t>(ii)</w:t>
      </w:r>
      <w:r w:rsidR="00C46C55" w:rsidRPr="00F611AB">
        <w:rPr>
          <w:rFonts w:ascii="Open Sans" w:hAnsi="Open Sans" w:cs="Open Sans"/>
          <w:color w:val="000000"/>
          <w:sz w:val="22"/>
          <w:szCs w:val="22"/>
        </w:rPr>
        <w:t xml:space="preserve">    </w:t>
      </w:r>
      <w:r w:rsidRPr="00F611AB">
        <w:rPr>
          <w:rFonts w:ascii="Open Sans" w:hAnsi="Open Sans" w:cs="Open Sans"/>
          <w:color w:val="000000"/>
          <w:sz w:val="22"/>
          <w:szCs w:val="22"/>
        </w:rPr>
        <w:t>Portable and demountable goal posts must be tested annually i</w:t>
      </w:r>
      <w:r w:rsidR="00C46C55" w:rsidRPr="00F611AB">
        <w:rPr>
          <w:rFonts w:ascii="Open Sans" w:hAnsi="Open Sans" w:cs="Open Sans"/>
          <w:color w:val="000000"/>
          <w:sz w:val="22"/>
          <w:szCs w:val="22"/>
        </w:rPr>
        <w:t xml:space="preserve">n </w:t>
      </w:r>
      <w:r w:rsidRPr="00F611AB">
        <w:rPr>
          <w:rFonts w:ascii="Open Sans" w:hAnsi="Open Sans" w:cs="Open Sans"/>
          <w:color w:val="000000"/>
          <w:sz w:val="22"/>
          <w:szCs w:val="22"/>
        </w:rPr>
        <w:t>accordance with the methods set out in IS EN 748:1996. Documentary evidence must be submitted to the Council confirming that portable and demountable goal posts were manufactured and tested to the standards</w:t>
      </w:r>
      <w:r w:rsidR="00C46C55" w:rsidRPr="00F611AB">
        <w:rPr>
          <w:rFonts w:ascii="Open Sans" w:hAnsi="Open Sans" w:cs="Open Sans"/>
          <w:color w:val="000000"/>
          <w:sz w:val="22"/>
          <w:szCs w:val="22"/>
        </w:rPr>
        <w:t xml:space="preserve"> set out in IS EN 748 and that </w:t>
      </w:r>
      <w:r w:rsidRPr="00F611AB">
        <w:rPr>
          <w:rFonts w:ascii="Open Sans" w:hAnsi="Open Sans" w:cs="Open Sans"/>
          <w:color w:val="000000"/>
          <w:sz w:val="22"/>
          <w:szCs w:val="22"/>
        </w:rPr>
        <w:t>the posts were tested and passed an annual test t</w:t>
      </w:r>
      <w:r w:rsidR="00C46C55" w:rsidRPr="00F611AB">
        <w:rPr>
          <w:rFonts w:ascii="Open Sans" w:hAnsi="Open Sans" w:cs="Open Sans"/>
          <w:color w:val="000000"/>
          <w:sz w:val="22"/>
          <w:szCs w:val="22"/>
        </w:rPr>
        <w:t xml:space="preserve">o IS EN 748: 1996 prior to the </w:t>
      </w:r>
      <w:r w:rsidRPr="00F611AB">
        <w:rPr>
          <w:rFonts w:ascii="Open Sans" w:hAnsi="Open Sans" w:cs="Open Sans"/>
          <w:color w:val="000000"/>
          <w:sz w:val="22"/>
          <w:szCs w:val="22"/>
        </w:rPr>
        <w:t>start of the season. Pitch allocations for small sided games will not be processed unless documentary evidence of testing is submitted to the Council.</w:t>
      </w:r>
    </w:p>
    <w:p w14:paraId="66472463" w14:textId="77777777" w:rsidR="00BE2E88" w:rsidRPr="00F611AB" w:rsidRDefault="00BE2E88" w:rsidP="003A2D70">
      <w:pPr>
        <w:pStyle w:val="BodyTextIndent2"/>
        <w:ind w:left="360"/>
        <w:jc w:val="both"/>
        <w:rPr>
          <w:rFonts w:ascii="Open Sans" w:hAnsi="Open Sans" w:cs="Open Sans"/>
          <w:color w:val="000000"/>
          <w:sz w:val="22"/>
          <w:szCs w:val="22"/>
        </w:rPr>
      </w:pPr>
    </w:p>
    <w:p w14:paraId="524BE632" w14:textId="77777777" w:rsidR="00BE2E88" w:rsidRPr="00F611AB" w:rsidRDefault="00BE2E88" w:rsidP="005F3CFA">
      <w:pPr>
        <w:pStyle w:val="BodyTextIndent2"/>
        <w:numPr>
          <w:ilvl w:val="0"/>
          <w:numId w:val="5"/>
        </w:numPr>
        <w:jc w:val="both"/>
        <w:rPr>
          <w:rFonts w:ascii="Open Sans" w:hAnsi="Open Sans" w:cs="Open Sans"/>
          <w:color w:val="000000"/>
          <w:sz w:val="22"/>
          <w:szCs w:val="22"/>
        </w:rPr>
      </w:pPr>
      <w:r w:rsidRPr="00F611AB">
        <w:rPr>
          <w:rFonts w:ascii="Open Sans" w:hAnsi="Open Sans" w:cs="Open Sans"/>
          <w:color w:val="000000"/>
          <w:sz w:val="22"/>
          <w:szCs w:val="22"/>
        </w:rPr>
        <w:t>Rugby clubs must provide padding for goalpost uprights as recommended by the relevant national governing bodies and remove on completion of games.</w:t>
      </w:r>
    </w:p>
    <w:p w14:paraId="44CAEC26" w14:textId="77777777" w:rsidR="007F6018" w:rsidRPr="00F611AB" w:rsidRDefault="00F611AB" w:rsidP="00C46C55">
      <w:pPr>
        <w:pStyle w:val="BodyTextIndent2"/>
        <w:ind w:left="0"/>
        <w:jc w:val="center"/>
        <w:rPr>
          <w:rFonts w:ascii="Open Sans" w:hAnsi="Open Sans" w:cs="Open Sans"/>
          <w:b/>
          <w:sz w:val="22"/>
          <w:szCs w:val="22"/>
        </w:rPr>
      </w:pPr>
      <w:r>
        <w:rPr>
          <w:rFonts w:ascii="Open Sans" w:hAnsi="Open Sans" w:cs="Open Sans"/>
          <w:b/>
          <w:sz w:val="22"/>
          <w:szCs w:val="22"/>
        </w:rPr>
        <w:br w:type="page"/>
      </w:r>
    </w:p>
    <w:p w14:paraId="37D23B6E" w14:textId="77777777" w:rsidR="00BE2E88" w:rsidRPr="00F611AB" w:rsidRDefault="00BE2E88" w:rsidP="003A2D70">
      <w:pPr>
        <w:pStyle w:val="BodyTextIndent2"/>
        <w:ind w:left="0"/>
        <w:jc w:val="both"/>
        <w:rPr>
          <w:rFonts w:ascii="Open Sans" w:hAnsi="Open Sans" w:cs="Open Sans"/>
          <w:b/>
          <w:sz w:val="22"/>
          <w:szCs w:val="22"/>
          <w:u w:val="single"/>
        </w:rPr>
      </w:pPr>
    </w:p>
    <w:p w14:paraId="173ECBB2" w14:textId="77777777" w:rsidR="003A2D70" w:rsidRPr="00F611AB" w:rsidRDefault="003A2D70" w:rsidP="003A2D70">
      <w:pPr>
        <w:pStyle w:val="Heading1"/>
        <w:pBdr>
          <w:top w:val="single" w:sz="4" w:space="1" w:color="auto"/>
          <w:left w:val="single" w:sz="4" w:space="4" w:color="auto"/>
          <w:bottom w:val="single" w:sz="4" w:space="1" w:color="auto"/>
          <w:right w:val="single" w:sz="4" w:space="4" w:color="auto"/>
        </w:pBdr>
        <w:shd w:val="clear" w:color="auto" w:fill="EEECE1"/>
        <w:rPr>
          <w:rFonts w:ascii="Open Sans" w:hAnsi="Open Sans" w:cs="Open Sans"/>
          <w:sz w:val="22"/>
          <w:szCs w:val="22"/>
          <w:u w:val="none"/>
        </w:rPr>
      </w:pPr>
      <w:r w:rsidRPr="00F611AB">
        <w:rPr>
          <w:rFonts w:ascii="Open Sans" w:hAnsi="Open Sans" w:cs="Open Sans"/>
          <w:sz w:val="22"/>
          <w:szCs w:val="22"/>
          <w:u w:val="none"/>
        </w:rPr>
        <w:t xml:space="preserve">CONDITIONS OF DRESSING ROOM USAGE </w:t>
      </w:r>
    </w:p>
    <w:p w14:paraId="5F19323F" w14:textId="77777777" w:rsidR="00BE2E88" w:rsidRPr="00F611AB" w:rsidRDefault="00BE2E88" w:rsidP="003A2D70">
      <w:pPr>
        <w:pStyle w:val="BodyTextIndent2"/>
        <w:ind w:left="360"/>
        <w:jc w:val="both"/>
        <w:rPr>
          <w:rFonts w:ascii="Open Sans" w:hAnsi="Open Sans" w:cs="Open Sans"/>
          <w:sz w:val="22"/>
          <w:szCs w:val="22"/>
        </w:rPr>
      </w:pPr>
    </w:p>
    <w:p w14:paraId="64A978C5" w14:textId="77777777" w:rsidR="007F6018" w:rsidRPr="00F611AB" w:rsidRDefault="007F6018" w:rsidP="007F6018">
      <w:pPr>
        <w:pStyle w:val="BodyTextIndent2"/>
        <w:ind w:left="786"/>
        <w:jc w:val="both"/>
        <w:rPr>
          <w:rFonts w:ascii="Open Sans" w:hAnsi="Open Sans" w:cs="Open Sans"/>
          <w:sz w:val="22"/>
          <w:szCs w:val="22"/>
        </w:rPr>
      </w:pPr>
    </w:p>
    <w:p w14:paraId="548B0E42" w14:textId="77777777" w:rsidR="00EF4B4E" w:rsidRPr="00F611AB" w:rsidRDefault="00EF4B4E" w:rsidP="00EF4B4E">
      <w:pPr>
        <w:pStyle w:val="BodyTextIndent2"/>
        <w:ind w:left="0"/>
        <w:jc w:val="center"/>
        <w:rPr>
          <w:rFonts w:ascii="Open Sans" w:hAnsi="Open Sans" w:cs="Open Sans"/>
          <w:b/>
          <w:sz w:val="22"/>
          <w:szCs w:val="22"/>
        </w:rPr>
      </w:pPr>
      <w:r w:rsidRPr="00F611AB">
        <w:rPr>
          <w:rFonts w:ascii="Open Sans" w:hAnsi="Open Sans" w:cs="Open Sans"/>
          <w:b/>
          <w:sz w:val="22"/>
          <w:szCs w:val="22"/>
        </w:rPr>
        <w:t>ONLY APPLICABLE TO CLUBS WHO HAVE BEEN ALLOCATED DRESSING ROOMS</w:t>
      </w:r>
    </w:p>
    <w:p w14:paraId="75AEDB01" w14:textId="77777777" w:rsidR="00EF4B4E" w:rsidRPr="00F611AB" w:rsidRDefault="00EF4B4E" w:rsidP="007F6018">
      <w:pPr>
        <w:pStyle w:val="BodyTextIndent2"/>
        <w:ind w:left="786"/>
        <w:jc w:val="both"/>
        <w:rPr>
          <w:rFonts w:ascii="Open Sans" w:hAnsi="Open Sans" w:cs="Open Sans"/>
          <w:sz w:val="22"/>
          <w:szCs w:val="22"/>
        </w:rPr>
      </w:pPr>
    </w:p>
    <w:p w14:paraId="5014BE2F" w14:textId="77777777" w:rsidR="00EF4B4E" w:rsidRPr="00F611AB" w:rsidRDefault="00EF4B4E" w:rsidP="007F6018">
      <w:pPr>
        <w:pStyle w:val="BodyTextIndent2"/>
        <w:ind w:left="786"/>
        <w:jc w:val="both"/>
        <w:rPr>
          <w:rFonts w:ascii="Open Sans" w:hAnsi="Open Sans" w:cs="Open Sans"/>
          <w:sz w:val="22"/>
          <w:szCs w:val="22"/>
        </w:rPr>
      </w:pPr>
    </w:p>
    <w:p w14:paraId="46D0DEA0" w14:textId="77777777" w:rsidR="00BE2E88" w:rsidRPr="00F611AB" w:rsidRDefault="00BE2E88" w:rsidP="004B7FE6">
      <w:pPr>
        <w:pStyle w:val="BodyTextIndent2"/>
        <w:numPr>
          <w:ilvl w:val="0"/>
          <w:numId w:val="4"/>
        </w:numPr>
        <w:jc w:val="both"/>
        <w:rPr>
          <w:rFonts w:ascii="Open Sans" w:hAnsi="Open Sans" w:cs="Open Sans"/>
          <w:sz w:val="22"/>
          <w:szCs w:val="22"/>
        </w:rPr>
      </w:pPr>
      <w:r w:rsidRPr="00F611AB">
        <w:rPr>
          <w:rFonts w:ascii="Open Sans" w:hAnsi="Open Sans" w:cs="Open Sans"/>
          <w:sz w:val="22"/>
          <w:szCs w:val="22"/>
        </w:rPr>
        <w:t>Clubs must provide a sufficient number of stewards to keep order in the dressing rooms and on pitches and must prevent unauthorised entry to the pavilion. No responsibility or liability is accepted</w:t>
      </w:r>
      <w:r w:rsidR="004E68EC" w:rsidRPr="00F611AB">
        <w:rPr>
          <w:rFonts w:ascii="Open Sans" w:hAnsi="Open Sans" w:cs="Open Sans"/>
          <w:sz w:val="22"/>
          <w:szCs w:val="22"/>
        </w:rPr>
        <w:t xml:space="preserve"> by Fingal County Council</w:t>
      </w:r>
      <w:r w:rsidRPr="00F611AB">
        <w:rPr>
          <w:rFonts w:ascii="Open Sans" w:hAnsi="Open Sans" w:cs="Open Sans"/>
          <w:sz w:val="22"/>
          <w:szCs w:val="22"/>
        </w:rPr>
        <w:t xml:space="preserve"> for loss or damage to any</w:t>
      </w:r>
      <w:r w:rsidR="00C46C55" w:rsidRPr="00F611AB">
        <w:rPr>
          <w:rFonts w:ascii="Open Sans" w:hAnsi="Open Sans" w:cs="Open Sans"/>
          <w:sz w:val="22"/>
          <w:szCs w:val="22"/>
        </w:rPr>
        <w:t xml:space="preserve"> </w:t>
      </w:r>
      <w:r w:rsidRPr="00F611AB">
        <w:rPr>
          <w:rFonts w:ascii="Open Sans" w:hAnsi="Open Sans" w:cs="Open Sans"/>
          <w:sz w:val="22"/>
          <w:szCs w:val="22"/>
        </w:rPr>
        <w:t>property left in pavilions.</w:t>
      </w:r>
    </w:p>
    <w:p w14:paraId="55F979E3" w14:textId="77777777" w:rsidR="00BE2E88" w:rsidRPr="00F611AB" w:rsidRDefault="00BE2E88" w:rsidP="00C46C55">
      <w:pPr>
        <w:pStyle w:val="BodyTextIndent2"/>
        <w:ind w:left="0"/>
        <w:jc w:val="both"/>
        <w:rPr>
          <w:rFonts w:ascii="Open Sans" w:hAnsi="Open Sans" w:cs="Open Sans"/>
          <w:sz w:val="22"/>
          <w:szCs w:val="22"/>
        </w:rPr>
      </w:pPr>
    </w:p>
    <w:p w14:paraId="5EC5EA88" w14:textId="77777777" w:rsidR="00BE2E88" w:rsidRPr="00F611AB" w:rsidRDefault="00BE2E88" w:rsidP="00C46C55">
      <w:pPr>
        <w:pStyle w:val="BodyTextIndent2"/>
        <w:numPr>
          <w:ilvl w:val="0"/>
          <w:numId w:val="4"/>
        </w:numPr>
        <w:jc w:val="both"/>
        <w:rPr>
          <w:rFonts w:ascii="Open Sans" w:hAnsi="Open Sans" w:cs="Open Sans"/>
          <w:sz w:val="22"/>
          <w:szCs w:val="22"/>
        </w:rPr>
      </w:pPr>
      <w:r w:rsidRPr="00F611AB">
        <w:rPr>
          <w:rFonts w:ascii="Open Sans" w:hAnsi="Open Sans" w:cs="Open Sans"/>
          <w:sz w:val="22"/>
          <w:szCs w:val="22"/>
        </w:rPr>
        <w:t>Clubs must accept responsibility for the conduct of all persons admitted to dres</w:t>
      </w:r>
      <w:r w:rsidR="00AB4F86" w:rsidRPr="00F611AB">
        <w:rPr>
          <w:rFonts w:ascii="Open Sans" w:hAnsi="Open Sans" w:cs="Open Sans"/>
          <w:sz w:val="22"/>
          <w:szCs w:val="22"/>
        </w:rPr>
        <w:t>sing rooms;</w:t>
      </w:r>
      <w:r w:rsidRPr="00F611AB">
        <w:rPr>
          <w:rFonts w:ascii="Open Sans" w:hAnsi="Open Sans" w:cs="Open Sans"/>
          <w:sz w:val="22"/>
          <w:szCs w:val="22"/>
        </w:rPr>
        <w:t xml:space="preserve"> for keeping them clean and tidy an</w:t>
      </w:r>
      <w:r w:rsidR="00656449" w:rsidRPr="00F611AB">
        <w:rPr>
          <w:rFonts w:ascii="Open Sans" w:hAnsi="Open Sans" w:cs="Open Sans"/>
          <w:sz w:val="22"/>
          <w:szCs w:val="22"/>
        </w:rPr>
        <w:t xml:space="preserve">d for repair of any damage </w:t>
      </w:r>
      <w:r w:rsidRPr="00F611AB">
        <w:rPr>
          <w:rFonts w:ascii="Open Sans" w:hAnsi="Open Sans" w:cs="Open Sans"/>
          <w:sz w:val="22"/>
          <w:szCs w:val="22"/>
        </w:rPr>
        <w:t>caused to them.</w:t>
      </w:r>
    </w:p>
    <w:p w14:paraId="69C340EA" w14:textId="77777777" w:rsidR="00AB4F86" w:rsidRPr="00F611AB" w:rsidRDefault="00AB4F86" w:rsidP="00AB4F86">
      <w:pPr>
        <w:pStyle w:val="ListParagraph"/>
        <w:rPr>
          <w:rFonts w:ascii="Open Sans" w:hAnsi="Open Sans" w:cs="Open Sans"/>
          <w:sz w:val="22"/>
          <w:szCs w:val="22"/>
        </w:rPr>
      </w:pPr>
    </w:p>
    <w:p w14:paraId="029E453A" w14:textId="77777777" w:rsidR="00AB4F86" w:rsidRPr="00F611AB" w:rsidRDefault="00AB4F86" w:rsidP="00C46C55">
      <w:pPr>
        <w:pStyle w:val="BodyTextIndent2"/>
        <w:numPr>
          <w:ilvl w:val="0"/>
          <w:numId w:val="4"/>
        </w:numPr>
        <w:jc w:val="both"/>
        <w:rPr>
          <w:rFonts w:ascii="Open Sans" w:hAnsi="Open Sans" w:cs="Open Sans"/>
          <w:sz w:val="22"/>
          <w:szCs w:val="22"/>
        </w:rPr>
      </w:pPr>
      <w:r w:rsidRPr="00F611AB">
        <w:rPr>
          <w:rFonts w:ascii="Open Sans" w:hAnsi="Open Sans" w:cs="Open Sans"/>
          <w:sz w:val="22"/>
          <w:szCs w:val="22"/>
        </w:rPr>
        <w:t>It will be the duty of the club to provide all sundries such as toilet paper, cleaning equipment, cleaning materials etc. required to maintain the dressing rooms.</w:t>
      </w:r>
    </w:p>
    <w:p w14:paraId="0CD26AFC" w14:textId="77777777" w:rsidR="00AB4F86" w:rsidRPr="00F611AB" w:rsidRDefault="00AB4F86" w:rsidP="00AB4F86">
      <w:pPr>
        <w:pStyle w:val="ListParagraph"/>
        <w:rPr>
          <w:rFonts w:ascii="Open Sans" w:hAnsi="Open Sans" w:cs="Open Sans"/>
          <w:sz w:val="22"/>
          <w:szCs w:val="22"/>
        </w:rPr>
      </w:pPr>
    </w:p>
    <w:p w14:paraId="7F5EFFC4" w14:textId="77777777" w:rsidR="00AB4F86" w:rsidRPr="00F611AB" w:rsidRDefault="00AB4F86" w:rsidP="00C46C55">
      <w:pPr>
        <w:pStyle w:val="BodyTextIndent2"/>
        <w:numPr>
          <w:ilvl w:val="0"/>
          <w:numId w:val="4"/>
        </w:numPr>
        <w:jc w:val="both"/>
        <w:rPr>
          <w:rFonts w:ascii="Open Sans" w:hAnsi="Open Sans" w:cs="Open Sans"/>
          <w:sz w:val="22"/>
          <w:szCs w:val="22"/>
        </w:rPr>
      </w:pPr>
      <w:r w:rsidRPr="00F611AB">
        <w:rPr>
          <w:rFonts w:ascii="Open Sans" w:hAnsi="Open Sans" w:cs="Open Sans"/>
          <w:sz w:val="22"/>
          <w:szCs w:val="22"/>
        </w:rPr>
        <w:t>The Council reserves the right to visit the changing rooms at any time and to inform the club that it will, at a cost to be taken from the bond, clean or repair the facilities.</w:t>
      </w:r>
    </w:p>
    <w:p w14:paraId="7A86F834" w14:textId="77777777" w:rsidR="004E68EC" w:rsidRPr="00F611AB" w:rsidRDefault="004E68EC" w:rsidP="00C46C55">
      <w:pPr>
        <w:pStyle w:val="BodyTextIndent2"/>
        <w:ind w:left="0"/>
        <w:jc w:val="both"/>
        <w:rPr>
          <w:rFonts w:ascii="Open Sans" w:hAnsi="Open Sans" w:cs="Open Sans"/>
          <w:sz w:val="22"/>
          <w:szCs w:val="22"/>
        </w:rPr>
      </w:pPr>
    </w:p>
    <w:p w14:paraId="26ECD71B" w14:textId="77777777" w:rsidR="004E68EC" w:rsidRPr="00F611AB" w:rsidRDefault="004E68EC" w:rsidP="00C46C55">
      <w:pPr>
        <w:pStyle w:val="BodyTextIndent2"/>
        <w:numPr>
          <w:ilvl w:val="0"/>
          <w:numId w:val="4"/>
        </w:numPr>
        <w:jc w:val="both"/>
        <w:rPr>
          <w:rFonts w:ascii="Open Sans" w:hAnsi="Open Sans" w:cs="Open Sans"/>
          <w:sz w:val="22"/>
          <w:szCs w:val="22"/>
        </w:rPr>
      </w:pPr>
      <w:r w:rsidRPr="00F611AB">
        <w:rPr>
          <w:rFonts w:ascii="Open Sans" w:hAnsi="Open Sans" w:cs="Open Sans"/>
          <w:sz w:val="22"/>
          <w:szCs w:val="22"/>
        </w:rPr>
        <w:t>Bonds and Annual Fees are to be determined each year by Fingal County Council.</w:t>
      </w:r>
    </w:p>
    <w:p w14:paraId="6704F628" w14:textId="77777777" w:rsidR="00AB4F86" w:rsidRPr="00F611AB" w:rsidRDefault="00AB4F86" w:rsidP="00AB4F86">
      <w:pPr>
        <w:pStyle w:val="ListParagraph"/>
        <w:rPr>
          <w:rFonts w:ascii="Open Sans" w:hAnsi="Open Sans" w:cs="Open Sans"/>
          <w:sz w:val="22"/>
          <w:szCs w:val="22"/>
        </w:rPr>
      </w:pPr>
    </w:p>
    <w:p w14:paraId="44644415" w14:textId="77777777" w:rsidR="00AB4F86" w:rsidRPr="00F611AB" w:rsidRDefault="00AB4F86" w:rsidP="00AB4F86">
      <w:pPr>
        <w:pStyle w:val="BodyTextIndent2"/>
        <w:numPr>
          <w:ilvl w:val="0"/>
          <w:numId w:val="4"/>
        </w:numPr>
        <w:jc w:val="both"/>
        <w:rPr>
          <w:rFonts w:ascii="Open Sans" w:hAnsi="Open Sans" w:cs="Open Sans"/>
          <w:sz w:val="22"/>
          <w:szCs w:val="22"/>
        </w:rPr>
      </w:pPr>
      <w:r w:rsidRPr="00F611AB">
        <w:rPr>
          <w:rFonts w:ascii="Open Sans" w:hAnsi="Open Sans" w:cs="Open Sans"/>
          <w:sz w:val="22"/>
          <w:szCs w:val="22"/>
        </w:rPr>
        <w:t>Where dressing rooms have been provided, keys must be returned at the end of the Season.</w:t>
      </w:r>
    </w:p>
    <w:p w14:paraId="5594B484" w14:textId="77777777" w:rsidR="00AB4F86" w:rsidRPr="00F611AB" w:rsidRDefault="00AB4F86" w:rsidP="00AB4F86">
      <w:pPr>
        <w:pStyle w:val="ListParagraph"/>
        <w:rPr>
          <w:rFonts w:ascii="Open Sans" w:hAnsi="Open Sans" w:cs="Open Sans"/>
          <w:sz w:val="22"/>
          <w:szCs w:val="22"/>
        </w:rPr>
      </w:pPr>
    </w:p>
    <w:p w14:paraId="44DE1274" w14:textId="77777777" w:rsidR="00AB4F86" w:rsidRPr="00F611AB" w:rsidRDefault="00AB4F86" w:rsidP="00AB4F86">
      <w:pPr>
        <w:pStyle w:val="BodyTextIndent2"/>
        <w:numPr>
          <w:ilvl w:val="0"/>
          <w:numId w:val="4"/>
        </w:numPr>
        <w:jc w:val="both"/>
        <w:rPr>
          <w:rFonts w:ascii="Open Sans" w:hAnsi="Open Sans" w:cs="Open Sans"/>
          <w:sz w:val="22"/>
          <w:szCs w:val="22"/>
        </w:rPr>
      </w:pPr>
      <w:r w:rsidRPr="00F611AB">
        <w:rPr>
          <w:rFonts w:ascii="Open Sans" w:hAnsi="Open Sans" w:cs="Open Sans"/>
          <w:sz w:val="22"/>
          <w:szCs w:val="22"/>
        </w:rPr>
        <w:t xml:space="preserve">Bonds will only be repaid when a club relinquishes changing rooms in a satisfactory condition.  </w:t>
      </w:r>
    </w:p>
    <w:p w14:paraId="1676D891" w14:textId="77777777" w:rsidR="007C3B45" w:rsidRPr="00F611AB" w:rsidRDefault="007C3B45" w:rsidP="003A2D70">
      <w:pPr>
        <w:pStyle w:val="BodyTextIndent2"/>
        <w:ind w:left="0"/>
        <w:jc w:val="both"/>
        <w:rPr>
          <w:rFonts w:ascii="Open Sans" w:hAnsi="Open Sans" w:cs="Open Sans"/>
          <w:sz w:val="22"/>
          <w:szCs w:val="22"/>
        </w:rPr>
      </w:pPr>
    </w:p>
    <w:p w14:paraId="685EDFC8" w14:textId="77777777" w:rsidR="007C3B45" w:rsidRPr="00F611AB" w:rsidRDefault="007C3B45" w:rsidP="003A2D70">
      <w:pPr>
        <w:pStyle w:val="BodyTextIndent2"/>
        <w:ind w:left="0"/>
        <w:jc w:val="both"/>
        <w:rPr>
          <w:rFonts w:ascii="Open Sans" w:hAnsi="Open Sans" w:cs="Open Sans"/>
          <w:sz w:val="22"/>
          <w:szCs w:val="22"/>
        </w:rPr>
      </w:pPr>
    </w:p>
    <w:p w14:paraId="1ABBE2D6" w14:textId="77777777" w:rsidR="00C46C55" w:rsidRPr="00F611AB" w:rsidRDefault="00C46C55" w:rsidP="003A2D70">
      <w:pPr>
        <w:pStyle w:val="BodyTextIndent2"/>
        <w:ind w:left="0"/>
        <w:jc w:val="both"/>
        <w:rPr>
          <w:rFonts w:ascii="Open Sans" w:hAnsi="Open Sans" w:cs="Open Sans"/>
          <w:sz w:val="22"/>
          <w:szCs w:val="22"/>
        </w:rPr>
      </w:pPr>
    </w:p>
    <w:p w14:paraId="34F9E3CA" w14:textId="77777777" w:rsidR="00BE2E88" w:rsidRPr="00F611AB" w:rsidRDefault="004E68EC" w:rsidP="00C46C55">
      <w:pPr>
        <w:pStyle w:val="BodyTextIndent2"/>
        <w:ind w:left="0"/>
        <w:jc w:val="center"/>
        <w:rPr>
          <w:rFonts w:ascii="Open Sans" w:hAnsi="Open Sans" w:cs="Open Sans"/>
          <w:b/>
          <w:sz w:val="22"/>
          <w:szCs w:val="22"/>
        </w:rPr>
      </w:pPr>
      <w:r w:rsidRPr="00F611AB">
        <w:rPr>
          <w:rFonts w:ascii="Open Sans" w:hAnsi="Open Sans" w:cs="Open Sans"/>
          <w:b/>
          <w:sz w:val="22"/>
          <w:szCs w:val="22"/>
        </w:rPr>
        <w:t>Please Retain a Copy of these Conditions of Letting for your Informati</w:t>
      </w:r>
      <w:r w:rsidR="00C46C55" w:rsidRPr="00F611AB">
        <w:rPr>
          <w:rFonts w:ascii="Open Sans" w:hAnsi="Open Sans" w:cs="Open Sans"/>
          <w:b/>
          <w:sz w:val="22"/>
          <w:szCs w:val="22"/>
        </w:rPr>
        <w:t>on throughout the Coming Season</w:t>
      </w:r>
    </w:p>
    <w:sectPr w:rsidR="00BE2E88" w:rsidRPr="00F611AB" w:rsidSect="003C711A">
      <w:footerReference w:type="default" r:id="rId14"/>
      <w:headerReference w:type="first" r:id="rId15"/>
      <w:footerReference w:type="first" r:id="rId16"/>
      <w:pgSz w:w="11900" w:h="16840"/>
      <w:pgMar w:top="1418" w:right="1418" w:bottom="142" w:left="96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8D5E" w14:textId="77777777" w:rsidR="00640E74" w:rsidRDefault="00640E74" w:rsidP="00CD4EC6">
      <w:pPr>
        <w:spacing w:line="240" w:lineRule="auto"/>
      </w:pPr>
      <w:r>
        <w:separator/>
      </w:r>
    </w:p>
  </w:endnote>
  <w:endnote w:type="continuationSeparator" w:id="0">
    <w:p w14:paraId="23AD551E" w14:textId="77777777" w:rsidR="00640E74" w:rsidRDefault="00640E74" w:rsidP="00CD4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98E5" w14:textId="77777777" w:rsidR="00424250" w:rsidRPr="00424250" w:rsidRDefault="00424250" w:rsidP="007F6018">
    <w:pPr>
      <w:pStyle w:val="Footer"/>
      <w:jc w:val="center"/>
    </w:pPr>
    <w:r w:rsidRPr="00424250">
      <w:fldChar w:fldCharType="begin"/>
    </w:r>
    <w:r w:rsidRPr="00424250">
      <w:instrText xml:space="preserve"> PAGE </w:instrText>
    </w:r>
    <w:r w:rsidRPr="00424250">
      <w:fldChar w:fldCharType="separate"/>
    </w:r>
    <w:r w:rsidR="001E5EBD">
      <w:rPr>
        <w:noProof/>
      </w:rPr>
      <w:t>2</w:t>
    </w:r>
    <w:r w:rsidRPr="00424250">
      <w:fldChar w:fldCharType="end"/>
    </w:r>
    <w:r w:rsidRPr="00424250">
      <w:t xml:space="preserve"> of </w:t>
    </w:r>
    <w:r w:rsidR="001A4AA6">
      <w:fldChar w:fldCharType="begin"/>
    </w:r>
    <w:r w:rsidR="001A4AA6">
      <w:instrText xml:space="preserve"> NUMPAGES </w:instrText>
    </w:r>
    <w:r w:rsidR="001A4AA6">
      <w:fldChar w:fldCharType="separate"/>
    </w:r>
    <w:r w:rsidR="001E5EBD">
      <w:rPr>
        <w:noProof/>
      </w:rPr>
      <w:t>3</w:t>
    </w:r>
    <w:r w:rsidR="001A4AA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B88A" w14:textId="77777777" w:rsidR="00424250" w:rsidRPr="00355E92" w:rsidRDefault="007F6018" w:rsidP="00355E92">
    <w:pPr>
      <w:pStyle w:val="Footer"/>
    </w:pPr>
    <w:r>
      <w:rPr>
        <w:bCs/>
      </w:rPr>
      <w:t xml:space="preserve">    1 of 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B073" w14:textId="77777777" w:rsidR="00640E74" w:rsidRDefault="00640E74" w:rsidP="00CD4EC6">
      <w:pPr>
        <w:spacing w:line="240" w:lineRule="auto"/>
      </w:pPr>
      <w:r>
        <w:separator/>
      </w:r>
    </w:p>
  </w:footnote>
  <w:footnote w:type="continuationSeparator" w:id="0">
    <w:p w14:paraId="77A57550" w14:textId="77777777" w:rsidR="00640E74" w:rsidRDefault="00640E74" w:rsidP="00CD4E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72C9" w14:textId="6A839E47" w:rsidR="00424250" w:rsidRPr="002532C7" w:rsidRDefault="00542495" w:rsidP="002532C7">
    <w:pPr>
      <w:pStyle w:val="Header"/>
    </w:pPr>
    <w:r>
      <w:rPr>
        <w:noProof/>
      </w:rPr>
      <w:drawing>
        <wp:anchor distT="0" distB="180340" distL="114300" distR="114300" simplePos="0" relativeHeight="251657728" behindDoc="1" locked="1" layoutInCell="1" allowOverlap="1" wp14:anchorId="3DD31E67" wp14:editId="42A26182">
          <wp:simplePos x="0" y="0"/>
          <wp:positionH relativeFrom="page">
            <wp:posOffset>0</wp:posOffset>
          </wp:positionH>
          <wp:positionV relativeFrom="page">
            <wp:posOffset>0</wp:posOffset>
          </wp:positionV>
          <wp:extent cx="7558405" cy="1617980"/>
          <wp:effectExtent l="0" t="0" r="0" b="0"/>
          <wp:wrapTopAndBottom/>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617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A32"/>
    <w:multiLevelType w:val="hybridMultilevel"/>
    <w:tmpl w:val="D1A8A3E8"/>
    <w:lvl w:ilvl="0" w:tplc="AB88F64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15:restartNumberingAfterBreak="0">
    <w:nsid w:val="103C759C"/>
    <w:multiLevelType w:val="hybridMultilevel"/>
    <w:tmpl w:val="EB34B80E"/>
    <w:lvl w:ilvl="0" w:tplc="A982772A">
      <w:start w:val="5"/>
      <w:numFmt w:val="decimal"/>
      <w:lvlText w:val="%1."/>
      <w:lvlJc w:val="left"/>
      <w:pPr>
        <w:tabs>
          <w:tab w:val="num" w:pos="360"/>
        </w:tabs>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327880"/>
    <w:multiLevelType w:val="hybridMultilevel"/>
    <w:tmpl w:val="9266B696"/>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FD9643F"/>
    <w:multiLevelType w:val="hybridMultilevel"/>
    <w:tmpl w:val="F5764A4A"/>
    <w:lvl w:ilvl="0" w:tplc="EFA2A60E">
      <w:start w:val="23"/>
      <w:numFmt w:val="decimal"/>
      <w:lvlText w:val="%1."/>
      <w:lvlJc w:val="left"/>
      <w:pPr>
        <w:tabs>
          <w:tab w:val="num" w:pos="682"/>
        </w:tabs>
        <w:ind w:left="682"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B8382B"/>
    <w:multiLevelType w:val="hybridMultilevel"/>
    <w:tmpl w:val="309AF164"/>
    <w:lvl w:ilvl="0" w:tplc="0409000F">
      <w:start w:val="1"/>
      <w:numFmt w:val="decimal"/>
      <w:lvlText w:val="%1."/>
      <w:lvlJc w:val="left"/>
      <w:pPr>
        <w:tabs>
          <w:tab w:val="num" w:pos="786"/>
        </w:tabs>
        <w:ind w:left="786"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7F841DF"/>
    <w:multiLevelType w:val="hybridMultilevel"/>
    <w:tmpl w:val="98685C4A"/>
    <w:lvl w:ilvl="0" w:tplc="18090015">
      <w:start w:val="1"/>
      <w:numFmt w:val="upperLetter"/>
      <w:lvlText w:val="%1."/>
      <w:lvlJc w:val="left"/>
      <w:pPr>
        <w:tabs>
          <w:tab w:val="num" w:pos="786"/>
        </w:tabs>
        <w:ind w:left="786"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93400115">
    <w:abstractNumId w:val="0"/>
  </w:num>
  <w:num w:numId="2" w16cid:durableId="319624935">
    <w:abstractNumId w:val="3"/>
  </w:num>
  <w:num w:numId="3" w16cid:durableId="1751196947">
    <w:abstractNumId w:val="4"/>
  </w:num>
  <w:num w:numId="4" w16cid:durableId="1131167184">
    <w:abstractNumId w:val="5"/>
  </w:num>
  <w:num w:numId="5" w16cid:durableId="2065062658">
    <w:abstractNumId w:val="1"/>
  </w:num>
  <w:num w:numId="6" w16cid:durableId="469981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92"/>
    <w:rsid w:val="00003E3B"/>
    <w:rsid w:val="000106AE"/>
    <w:rsid w:val="0003651E"/>
    <w:rsid w:val="0004419D"/>
    <w:rsid w:val="00070213"/>
    <w:rsid w:val="000D446F"/>
    <w:rsid w:val="000E576A"/>
    <w:rsid w:val="000F39E2"/>
    <w:rsid w:val="000F68E0"/>
    <w:rsid w:val="0012182D"/>
    <w:rsid w:val="001236B6"/>
    <w:rsid w:val="00124521"/>
    <w:rsid w:val="00136D28"/>
    <w:rsid w:val="001630A2"/>
    <w:rsid w:val="00165120"/>
    <w:rsid w:val="00167AE7"/>
    <w:rsid w:val="00192472"/>
    <w:rsid w:val="00192671"/>
    <w:rsid w:val="001A4AA6"/>
    <w:rsid w:val="001A7164"/>
    <w:rsid w:val="001D041B"/>
    <w:rsid w:val="001E32BC"/>
    <w:rsid w:val="001E5EBD"/>
    <w:rsid w:val="001F74B5"/>
    <w:rsid w:val="00237FF7"/>
    <w:rsid w:val="00241DC1"/>
    <w:rsid w:val="002532C7"/>
    <w:rsid w:val="00271BD0"/>
    <w:rsid w:val="00271E9F"/>
    <w:rsid w:val="002B20E5"/>
    <w:rsid w:val="002B739D"/>
    <w:rsid w:val="002D1B70"/>
    <w:rsid w:val="002D2596"/>
    <w:rsid w:val="00335A3A"/>
    <w:rsid w:val="00350083"/>
    <w:rsid w:val="00355E92"/>
    <w:rsid w:val="003820ED"/>
    <w:rsid w:val="00383A6C"/>
    <w:rsid w:val="003864A2"/>
    <w:rsid w:val="0038656B"/>
    <w:rsid w:val="003A2D70"/>
    <w:rsid w:val="003A417A"/>
    <w:rsid w:val="003A5CC7"/>
    <w:rsid w:val="003C711A"/>
    <w:rsid w:val="003D7BF5"/>
    <w:rsid w:val="00412EC7"/>
    <w:rsid w:val="00414D6A"/>
    <w:rsid w:val="00417008"/>
    <w:rsid w:val="00424250"/>
    <w:rsid w:val="004434CA"/>
    <w:rsid w:val="004448A8"/>
    <w:rsid w:val="00445725"/>
    <w:rsid w:val="00454799"/>
    <w:rsid w:val="00456345"/>
    <w:rsid w:val="004601EE"/>
    <w:rsid w:val="004B1AD5"/>
    <w:rsid w:val="004B6834"/>
    <w:rsid w:val="004B7FE6"/>
    <w:rsid w:val="004D16D7"/>
    <w:rsid w:val="004D2ED0"/>
    <w:rsid w:val="004E5A84"/>
    <w:rsid w:val="004E68EC"/>
    <w:rsid w:val="00515E67"/>
    <w:rsid w:val="00542495"/>
    <w:rsid w:val="00573108"/>
    <w:rsid w:val="00581465"/>
    <w:rsid w:val="005A4843"/>
    <w:rsid w:val="005C4316"/>
    <w:rsid w:val="005F3CFA"/>
    <w:rsid w:val="0061475A"/>
    <w:rsid w:val="00633983"/>
    <w:rsid w:val="00637C9A"/>
    <w:rsid w:val="00640E74"/>
    <w:rsid w:val="00643E92"/>
    <w:rsid w:val="00655292"/>
    <w:rsid w:val="00656449"/>
    <w:rsid w:val="0066444A"/>
    <w:rsid w:val="006650AC"/>
    <w:rsid w:val="00671469"/>
    <w:rsid w:val="00687D7D"/>
    <w:rsid w:val="006B33F2"/>
    <w:rsid w:val="006C6C59"/>
    <w:rsid w:val="006D5C0E"/>
    <w:rsid w:val="006D5E5A"/>
    <w:rsid w:val="006F70E2"/>
    <w:rsid w:val="007013C3"/>
    <w:rsid w:val="00703705"/>
    <w:rsid w:val="0070617E"/>
    <w:rsid w:val="007128DB"/>
    <w:rsid w:val="00716BDD"/>
    <w:rsid w:val="00733622"/>
    <w:rsid w:val="00740CE2"/>
    <w:rsid w:val="00761D67"/>
    <w:rsid w:val="00762CCC"/>
    <w:rsid w:val="0079653B"/>
    <w:rsid w:val="007A4E3F"/>
    <w:rsid w:val="007A512E"/>
    <w:rsid w:val="007B416C"/>
    <w:rsid w:val="007C0355"/>
    <w:rsid w:val="007C2C61"/>
    <w:rsid w:val="007C3B45"/>
    <w:rsid w:val="007C6295"/>
    <w:rsid w:val="007D049C"/>
    <w:rsid w:val="007F6018"/>
    <w:rsid w:val="00864AC3"/>
    <w:rsid w:val="00884F6D"/>
    <w:rsid w:val="00886534"/>
    <w:rsid w:val="008C3835"/>
    <w:rsid w:val="008C503C"/>
    <w:rsid w:val="008E618D"/>
    <w:rsid w:val="0091643A"/>
    <w:rsid w:val="009211C9"/>
    <w:rsid w:val="009333EA"/>
    <w:rsid w:val="009354B9"/>
    <w:rsid w:val="00936069"/>
    <w:rsid w:val="00946D73"/>
    <w:rsid w:val="0095478C"/>
    <w:rsid w:val="0096477B"/>
    <w:rsid w:val="0097198E"/>
    <w:rsid w:val="00983821"/>
    <w:rsid w:val="00992F6B"/>
    <w:rsid w:val="00993290"/>
    <w:rsid w:val="009B1F63"/>
    <w:rsid w:val="009D1768"/>
    <w:rsid w:val="009E23FC"/>
    <w:rsid w:val="009E7457"/>
    <w:rsid w:val="00A216A9"/>
    <w:rsid w:val="00A45B3A"/>
    <w:rsid w:val="00A82DFC"/>
    <w:rsid w:val="00AA2E7B"/>
    <w:rsid w:val="00AB4F86"/>
    <w:rsid w:val="00B16278"/>
    <w:rsid w:val="00B268E4"/>
    <w:rsid w:val="00B477BB"/>
    <w:rsid w:val="00B5128F"/>
    <w:rsid w:val="00B640F2"/>
    <w:rsid w:val="00B8185D"/>
    <w:rsid w:val="00B83779"/>
    <w:rsid w:val="00BA0142"/>
    <w:rsid w:val="00BC3BF9"/>
    <w:rsid w:val="00BE2E88"/>
    <w:rsid w:val="00C01E78"/>
    <w:rsid w:val="00C46C55"/>
    <w:rsid w:val="00C50F3B"/>
    <w:rsid w:val="00C802D8"/>
    <w:rsid w:val="00C87E9B"/>
    <w:rsid w:val="00CA231A"/>
    <w:rsid w:val="00CB1596"/>
    <w:rsid w:val="00CB383E"/>
    <w:rsid w:val="00CC40FF"/>
    <w:rsid w:val="00CD4EC6"/>
    <w:rsid w:val="00D0263C"/>
    <w:rsid w:val="00D0512D"/>
    <w:rsid w:val="00D21D7B"/>
    <w:rsid w:val="00D23799"/>
    <w:rsid w:val="00D243BB"/>
    <w:rsid w:val="00D3047D"/>
    <w:rsid w:val="00D350BA"/>
    <w:rsid w:val="00D77B4E"/>
    <w:rsid w:val="00D96ACB"/>
    <w:rsid w:val="00DD2F23"/>
    <w:rsid w:val="00DE415A"/>
    <w:rsid w:val="00DF22BB"/>
    <w:rsid w:val="00E37CCE"/>
    <w:rsid w:val="00E43FB0"/>
    <w:rsid w:val="00E57F2F"/>
    <w:rsid w:val="00E63173"/>
    <w:rsid w:val="00E672C8"/>
    <w:rsid w:val="00E74C22"/>
    <w:rsid w:val="00EA6C2B"/>
    <w:rsid w:val="00EF4B4E"/>
    <w:rsid w:val="00EF555C"/>
    <w:rsid w:val="00F14E02"/>
    <w:rsid w:val="00F15621"/>
    <w:rsid w:val="00F27F68"/>
    <w:rsid w:val="00F46C88"/>
    <w:rsid w:val="00F51905"/>
    <w:rsid w:val="00F611AB"/>
    <w:rsid w:val="00F66633"/>
    <w:rsid w:val="00F72F66"/>
    <w:rsid w:val="00FC5FCB"/>
    <w:rsid w:val="00FC67C2"/>
    <w:rsid w:val="00FF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B26E8"/>
  <w15:chartTrackingRefBased/>
  <w15:docId w15:val="{7FB9BB7B-A180-4B5C-8403-0B8FB51A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C6"/>
    <w:pPr>
      <w:spacing w:line="280" w:lineRule="exact"/>
    </w:pPr>
    <w:rPr>
      <w:rFonts w:ascii="Arial" w:hAnsi="Arial"/>
      <w:sz w:val="18"/>
      <w:szCs w:val="24"/>
      <w:lang w:val="en-IE" w:eastAsia="en-US"/>
    </w:rPr>
  </w:style>
  <w:style w:type="paragraph" w:styleId="Heading1">
    <w:name w:val="heading 1"/>
    <w:basedOn w:val="Normal"/>
    <w:next w:val="Normal"/>
    <w:link w:val="Heading1Char"/>
    <w:qFormat/>
    <w:rsid w:val="00BE2E88"/>
    <w:pPr>
      <w:keepNext/>
      <w:spacing w:line="240" w:lineRule="auto"/>
      <w:jc w:val="center"/>
      <w:outlineLvl w:val="0"/>
    </w:pPr>
    <w:rPr>
      <w:rFonts w:ascii="Times New Roman" w:eastAsia="Times New Roman" w:hAnsi="Times New Roman"/>
      <w:b/>
      <w:sz w:val="24"/>
      <w:szCs w:val="20"/>
      <w:u w:val="single"/>
      <w:lang w:val="en-GB"/>
    </w:rPr>
  </w:style>
  <w:style w:type="paragraph" w:styleId="Heading2">
    <w:name w:val="heading 2"/>
    <w:basedOn w:val="Normal"/>
    <w:next w:val="Normal"/>
    <w:link w:val="Heading2Char"/>
    <w:qFormat/>
    <w:rsid w:val="00BE2E88"/>
    <w:pPr>
      <w:keepNext/>
      <w:spacing w:line="240" w:lineRule="auto"/>
      <w:outlineLvl w:val="1"/>
    </w:pPr>
    <w:rPr>
      <w:rFonts w:ascii="Times New Roman" w:eastAsia="Times New Roman" w:hAnsi="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434CA"/>
    <w:pPr>
      <w:widowControl w:val="0"/>
      <w:suppressAutoHyphens/>
      <w:autoSpaceDE w:val="0"/>
      <w:autoSpaceDN w:val="0"/>
      <w:adjustRightInd w:val="0"/>
      <w:spacing w:line="288" w:lineRule="auto"/>
      <w:textAlignment w:val="center"/>
    </w:pPr>
    <w:rPr>
      <w:rFonts w:ascii="ArialMT" w:hAnsi="ArialMT" w:cs="ArialMT"/>
      <w:color w:val="000000"/>
      <w:szCs w:val="18"/>
    </w:rPr>
  </w:style>
  <w:style w:type="paragraph" w:styleId="Header">
    <w:name w:val="header"/>
    <w:basedOn w:val="Normal"/>
    <w:link w:val="HeaderChar"/>
    <w:uiPriority w:val="99"/>
    <w:unhideWhenUsed/>
    <w:rsid w:val="00CD4EC6"/>
    <w:pPr>
      <w:tabs>
        <w:tab w:val="center" w:pos="4320"/>
        <w:tab w:val="right" w:pos="8640"/>
      </w:tabs>
      <w:spacing w:line="240" w:lineRule="auto"/>
    </w:pPr>
  </w:style>
  <w:style w:type="character" w:customStyle="1" w:styleId="HeaderChar">
    <w:name w:val="Header Char"/>
    <w:link w:val="Header"/>
    <w:uiPriority w:val="99"/>
    <w:rsid w:val="00CD4EC6"/>
    <w:rPr>
      <w:rFonts w:ascii="Arial" w:hAnsi="Arial"/>
      <w:sz w:val="18"/>
    </w:rPr>
  </w:style>
  <w:style w:type="paragraph" w:styleId="Footer">
    <w:name w:val="footer"/>
    <w:basedOn w:val="BasicParagraph"/>
    <w:link w:val="FooterChar"/>
    <w:uiPriority w:val="99"/>
    <w:unhideWhenUsed/>
    <w:rsid w:val="006F70E2"/>
    <w:rPr>
      <w:rFonts w:ascii="Arial" w:hAnsi="Arial" w:cs="Arial"/>
      <w:color w:val="4C4C4C"/>
      <w:sz w:val="16"/>
      <w:szCs w:val="16"/>
    </w:rPr>
  </w:style>
  <w:style w:type="character" w:customStyle="1" w:styleId="FooterChar">
    <w:name w:val="Footer Char"/>
    <w:link w:val="Footer"/>
    <w:uiPriority w:val="99"/>
    <w:rsid w:val="006F70E2"/>
    <w:rPr>
      <w:rFonts w:ascii="Arial" w:hAnsi="Arial" w:cs="Arial"/>
      <w:color w:val="4C4C4C"/>
      <w:sz w:val="16"/>
      <w:szCs w:val="16"/>
    </w:rPr>
  </w:style>
  <w:style w:type="paragraph" w:styleId="BalloonText">
    <w:name w:val="Balloon Text"/>
    <w:basedOn w:val="Normal"/>
    <w:link w:val="BalloonTextChar"/>
    <w:uiPriority w:val="99"/>
    <w:semiHidden/>
    <w:unhideWhenUsed/>
    <w:rsid w:val="00CD4EC6"/>
    <w:pPr>
      <w:spacing w:line="240" w:lineRule="auto"/>
    </w:pPr>
    <w:rPr>
      <w:rFonts w:ascii="Lucida Grande" w:hAnsi="Lucida Grande" w:cs="Lucida Grande"/>
      <w:szCs w:val="18"/>
    </w:rPr>
  </w:style>
  <w:style w:type="character" w:customStyle="1" w:styleId="BalloonTextChar">
    <w:name w:val="Balloon Text Char"/>
    <w:link w:val="BalloonText"/>
    <w:uiPriority w:val="99"/>
    <w:semiHidden/>
    <w:rsid w:val="00CD4EC6"/>
    <w:rPr>
      <w:rFonts w:ascii="Lucida Grande" w:hAnsi="Lucida Grande" w:cs="Lucida Grande"/>
      <w:sz w:val="18"/>
      <w:szCs w:val="18"/>
    </w:rPr>
  </w:style>
  <w:style w:type="character" w:styleId="PageNumber">
    <w:name w:val="page number"/>
    <w:uiPriority w:val="99"/>
    <w:semiHidden/>
    <w:unhideWhenUsed/>
    <w:rsid w:val="000F68E0"/>
  </w:style>
  <w:style w:type="character" w:styleId="Hyperlink">
    <w:name w:val="Hyperlink"/>
    <w:rsid w:val="00355E92"/>
    <w:rPr>
      <w:color w:val="0000FF"/>
      <w:u w:val="single"/>
    </w:rPr>
  </w:style>
  <w:style w:type="character" w:customStyle="1" w:styleId="Heading1Char">
    <w:name w:val="Heading 1 Char"/>
    <w:link w:val="Heading1"/>
    <w:rsid w:val="00BE2E88"/>
    <w:rPr>
      <w:rFonts w:ascii="Times New Roman" w:eastAsia="Times New Roman" w:hAnsi="Times New Roman"/>
      <w:b/>
      <w:sz w:val="24"/>
      <w:u w:val="single"/>
      <w:lang w:val="en-GB" w:eastAsia="en-US"/>
    </w:rPr>
  </w:style>
  <w:style w:type="character" w:customStyle="1" w:styleId="Heading2Char">
    <w:name w:val="Heading 2 Char"/>
    <w:link w:val="Heading2"/>
    <w:rsid w:val="00BE2E88"/>
    <w:rPr>
      <w:rFonts w:ascii="Times New Roman" w:eastAsia="Times New Roman" w:hAnsi="Times New Roman"/>
      <w:b/>
      <w:sz w:val="24"/>
      <w:u w:val="single"/>
      <w:lang w:val="en-GB" w:eastAsia="en-US"/>
    </w:rPr>
  </w:style>
  <w:style w:type="paragraph" w:styleId="BodyTextIndent">
    <w:name w:val="Body Text Indent"/>
    <w:basedOn w:val="Normal"/>
    <w:link w:val="BodyTextIndentChar"/>
    <w:rsid w:val="00BE2E88"/>
    <w:pPr>
      <w:spacing w:line="240" w:lineRule="auto"/>
      <w:ind w:left="360"/>
    </w:pPr>
    <w:rPr>
      <w:rFonts w:ascii="Times New Roman" w:eastAsia="Times New Roman" w:hAnsi="Times New Roman"/>
      <w:sz w:val="24"/>
      <w:szCs w:val="20"/>
      <w:lang w:val="en-GB"/>
    </w:rPr>
  </w:style>
  <w:style w:type="character" w:customStyle="1" w:styleId="BodyTextIndentChar">
    <w:name w:val="Body Text Indent Char"/>
    <w:link w:val="BodyTextIndent"/>
    <w:rsid w:val="00BE2E88"/>
    <w:rPr>
      <w:rFonts w:ascii="Times New Roman" w:eastAsia="Times New Roman" w:hAnsi="Times New Roman"/>
      <w:sz w:val="24"/>
      <w:lang w:val="en-GB" w:eastAsia="en-US"/>
    </w:rPr>
  </w:style>
  <w:style w:type="paragraph" w:styleId="BodyTextIndent2">
    <w:name w:val="Body Text Indent 2"/>
    <w:basedOn w:val="Normal"/>
    <w:link w:val="BodyTextIndent2Char"/>
    <w:rsid w:val="00BE2E88"/>
    <w:pPr>
      <w:spacing w:line="240" w:lineRule="auto"/>
      <w:ind w:left="480"/>
    </w:pPr>
    <w:rPr>
      <w:rFonts w:ascii="Times New Roman" w:eastAsia="Times New Roman" w:hAnsi="Times New Roman"/>
      <w:sz w:val="24"/>
      <w:szCs w:val="20"/>
      <w:lang w:val="en-GB"/>
    </w:rPr>
  </w:style>
  <w:style w:type="character" w:customStyle="1" w:styleId="BodyTextIndent2Char">
    <w:name w:val="Body Text Indent 2 Char"/>
    <w:link w:val="BodyTextIndent2"/>
    <w:rsid w:val="00BE2E88"/>
    <w:rPr>
      <w:rFonts w:ascii="Times New Roman" w:eastAsia="Times New Roman" w:hAnsi="Times New Roman"/>
      <w:sz w:val="24"/>
      <w:lang w:val="en-GB" w:eastAsia="en-US"/>
    </w:rPr>
  </w:style>
  <w:style w:type="paragraph" w:styleId="BodyTextIndent3">
    <w:name w:val="Body Text Indent 3"/>
    <w:basedOn w:val="Normal"/>
    <w:link w:val="BodyTextIndent3Char"/>
    <w:rsid w:val="00BE2E88"/>
    <w:pPr>
      <w:spacing w:line="240" w:lineRule="auto"/>
      <w:ind w:left="360"/>
    </w:pPr>
    <w:rPr>
      <w:rFonts w:ascii="Times New Roman" w:eastAsia="Times New Roman" w:hAnsi="Times New Roman"/>
      <w:b/>
      <w:sz w:val="24"/>
      <w:szCs w:val="20"/>
      <w:lang w:val="en-US"/>
    </w:rPr>
  </w:style>
  <w:style w:type="character" w:customStyle="1" w:styleId="BodyTextIndent3Char">
    <w:name w:val="Body Text Indent 3 Char"/>
    <w:link w:val="BodyTextIndent3"/>
    <w:rsid w:val="00BE2E88"/>
    <w:rPr>
      <w:rFonts w:ascii="Times New Roman" w:eastAsia="Times New Roman" w:hAnsi="Times New Roman"/>
      <w:b/>
      <w:sz w:val="24"/>
      <w:lang w:val="en-US" w:eastAsia="en-US"/>
    </w:rPr>
  </w:style>
  <w:style w:type="paragraph" w:styleId="ListParagraph">
    <w:name w:val="List Paragraph"/>
    <w:basedOn w:val="Normal"/>
    <w:uiPriority w:val="34"/>
    <w:qFormat/>
    <w:rsid w:val="00DF22BB"/>
    <w:pPr>
      <w:ind w:left="720"/>
    </w:pPr>
  </w:style>
  <w:style w:type="character" w:styleId="FollowedHyperlink">
    <w:name w:val="FollowedHyperlink"/>
    <w:uiPriority w:val="99"/>
    <w:semiHidden/>
    <w:unhideWhenUsed/>
    <w:rsid w:val="006D5C0E"/>
    <w:rPr>
      <w:color w:val="800080"/>
      <w:u w:val="single"/>
    </w:rPr>
  </w:style>
  <w:style w:type="table" w:styleId="TableGrid">
    <w:name w:val="Table Grid"/>
    <w:basedOn w:val="TableNormal"/>
    <w:uiPriority w:val="59"/>
    <w:rsid w:val="001924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7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5720">
      <w:bodyDiv w:val="1"/>
      <w:marLeft w:val="0"/>
      <w:marRight w:val="0"/>
      <w:marTop w:val="0"/>
      <w:marBottom w:val="0"/>
      <w:divBdr>
        <w:top w:val="none" w:sz="0" w:space="0" w:color="auto"/>
        <w:left w:val="none" w:sz="0" w:space="0" w:color="auto"/>
        <w:bottom w:val="none" w:sz="0" w:space="0" w:color="auto"/>
        <w:right w:val="none" w:sz="0" w:space="0" w:color="auto"/>
      </w:divBdr>
    </w:div>
    <w:div w:id="111478690">
      <w:bodyDiv w:val="1"/>
      <w:marLeft w:val="0"/>
      <w:marRight w:val="0"/>
      <w:marTop w:val="0"/>
      <w:marBottom w:val="0"/>
      <w:divBdr>
        <w:top w:val="none" w:sz="0" w:space="0" w:color="auto"/>
        <w:left w:val="none" w:sz="0" w:space="0" w:color="auto"/>
        <w:bottom w:val="none" w:sz="0" w:space="0" w:color="auto"/>
        <w:right w:val="none" w:sz="0" w:space="0" w:color="auto"/>
      </w:divBdr>
    </w:div>
    <w:div w:id="1024012448">
      <w:bodyDiv w:val="1"/>
      <w:marLeft w:val="0"/>
      <w:marRight w:val="0"/>
      <w:marTop w:val="0"/>
      <w:marBottom w:val="0"/>
      <w:divBdr>
        <w:top w:val="none" w:sz="0" w:space="0" w:color="auto"/>
        <w:left w:val="none" w:sz="0" w:space="0" w:color="auto"/>
        <w:bottom w:val="none" w:sz="0" w:space="0" w:color="auto"/>
        <w:right w:val="none" w:sz="0" w:space="0" w:color="auto"/>
      </w:divBdr>
    </w:div>
    <w:div w:id="2077900305">
      <w:bodyDiv w:val="1"/>
      <w:marLeft w:val="0"/>
      <w:marRight w:val="0"/>
      <w:marTop w:val="0"/>
      <w:marBottom w:val="0"/>
      <w:divBdr>
        <w:top w:val="none" w:sz="0" w:space="0" w:color="auto"/>
        <w:left w:val="none" w:sz="0" w:space="0" w:color="auto"/>
        <w:bottom w:val="none" w:sz="0" w:space="0" w:color="auto"/>
        <w:right w:val="none" w:sz="0" w:space="0" w:color="auto"/>
      </w:divBdr>
    </w:div>
    <w:div w:id="20988600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ngal.ie/playability-pitch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ngal.ie/playability-pitch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fin273-00019-2023</DocSetName>
    <Contact xmlns="cc7690d6-8152-49e5-8840-e4ffa6bc1c6c">
      <UserInfo>
        <DisplayName>Damien Markey</DisplayName>
        <AccountId>79</AccountId>
        <AccountType/>
      </UserInfo>
    </Contact>
    <TaxCatchAll xmlns="cc7690d6-8152-49e5-8840-e4ffa6bc1c6c" xsi:nil="true"/>
    <bcf6564c3bf64b598722f14494f25d82 xmlns="741afaa6-9453-446f-a425-74531b16a762">
      <Terms xmlns="http://schemas.microsoft.com/office/infopath/2007/PartnerControls"/>
    </bcf6564c3bf64b598722f14494f25d82>
    <lcf76f155ced4ddcb4097134ff3c332f xmlns="fdb7636f-a53d-4b7c-8a48-a234d54b219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9EA79C41DD4B041B89A516FD84107FF" ma:contentTypeVersion="22" ma:contentTypeDescription="Create a new document." ma:contentTypeScope="" ma:versionID="c5360ecad77d8c0c2950c31741f383af">
  <xsd:schema xmlns:xsd="http://www.w3.org/2001/XMLSchema" xmlns:xs="http://www.w3.org/2001/XMLSchema" xmlns:p="http://schemas.microsoft.com/office/2006/metadata/properties" xmlns:ns2="cc7690d6-8152-49e5-8840-e4ffa6bc1c6c" xmlns:ns3="741afaa6-9453-446f-a425-74531b16a762" xmlns:ns4="58e8b11a-4558-4133-94cf-45060ae74664" xmlns:ns5="fdb7636f-a53d-4b7c-8a48-a234d54b2197" targetNamespace="http://schemas.microsoft.com/office/2006/metadata/properties" ma:root="true" ma:fieldsID="cae7b655edcaf4fc9398b0bc598f1b06" ns2:_="" ns3:_="" ns4:_="" ns5:_="">
    <xsd:import namespace="cc7690d6-8152-49e5-8840-e4ffa6bc1c6c"/>
    <xsd:import namespace="741afaa6-9453-446f-a425-74531b16a762"/>
    <xsd:import namespace="58e8b11a-4558-4133-94cf-45060ae74664"/>
    <xsd:import namespace="fdb7636f-a53d-4b7c-8a48-a234d54b2197"/>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90d6-8152-49e5-8840-e4ffa6bc1c6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2b5a90e-e9a3-4fbc-b99e-e168e6e588d4}" ma:internalName="TaxCatchAll" ma:showField="CatchAllData" ma:web="cc7690d6-8152-49e5-8840-e4ffa6bc1c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2b5a90e-e9a3-4fbc-b99e-e168e6e588d4}" ma:internalName="TaxCatchAllLabel" ma:readOnly="true" ma:showField="CatchAllDataLabel" ma:web="cc7690d6-8152-49e5-8840-e4ffa6bc1c6c">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7636f-a53d-4b7c-8a48-a234d54b219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C670E-0A1E-457A-9B14-F4512F1FF1AA}">
  <ds:schemaRefs>
    <ds:schemaRef ds:uri="http://schemas.microsoft.com/sharepoint/v3/contenttype/forms"/>
  </ds:schemaRefs>
</ds:datastoreItem>
</file>

<file path=customXml/itemProps2.xml><?xml version="1.0" encoding="utf-8"?>
<ds:datastoreItem xmlns:ds="http://schemas.openxmlformats.org/officeDocument/2006/customXml" ds:itemID="{BF6B13EB-1AC2-4F26-85D8-4641CD8BCFA6}">
  <ds:schemaRefs>
    <ds:schemaRef ds:uri="http://schemas.microsoft.com/office/2006/metadata/longProperties"/>
  </ds:schemaRefs>
</ds:datastoreItem>
</file>

<file path=customXml/itemProps3.xml><?xml version="1.0" encoding="utf-8"?>
<ds:datastoreItem xmlns:ds="http://schemas.openxmlformats.org/officeDocument/2006/customXml" ds:itemID="{BFC27A20-4215-4C86-BBD9-34F6EECF41C0}">
  <ds:schemaRefs>
    <ds:schemaRef ds:uri="http://schemas.microsoft.com/office/2006/metadata/properties"/>
    <ds:schemaRef ds:uri="http://schemas.microsoft.com/office/infopath/2007/PartnerControls"/>
    <ds:schemaRef ds:uri="58e8b11a-4558-4133-94cf-45060ae74664"/>
    <ds:schemaRef ds:uri="741afaa6-9453-446f-a425-74531b16a762"/>
    <ds:schemaRef ds:uri="cc7690d6-8152-49e5-8840-e4ffa6bc1c6c"/>
    <ds:schemaRef ds:uri="fdb7636f-a53d-4b7c-8a48-a234d54b2197"/>
  </ds:schemaRefs>
</ds:datastoreItem>
</file>

<file path=customXml/itemProps4.xml><?xml version="1.0" encoding="utf-8"?>
<ds:datastoreItem xmlns:ds="http://schemas.openxmlformats.org/officeDocument/2006/customXml" ds:itemID="{36EFDD20-623F-4083-B026-31776E32F034}">
  <ds:schemaRefs>
    <ds:schemaRef ds:uri="http://schemas.openxmlformats.org/officeDocument/2006/bibliography"/>
  </ds:schemaRefs>
</ds:datastoreItem>
</file>

<file path=customXml/itemProps5.xml><?xml version="1.0" encoding="utf-8"?>
<ds:datastoreItem xmlns:ds="http://schemas.openxmlformats.org/officeDocument/2006/customXml" ds:itemID="{7341227B-0FCC-4CB5-86C6-610CBD833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90d6-8152-49e5-8840-e4ffa6bc1c6c"/>
    <ds:schemaRef ds:uri="741afaa6-9453-446f-a425-74531b16a762"/>
    <ds:schemaRef ds:uri="58e8b11a-4558-4133-94cf-45060ae74664"/>
    <ds:schemaRef ds:uri="fdb7636f-a53d-4b7c-8a48-a234d54b2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Name</vt:lpstr>
    </vt:vector>
  </TitlesOfParts>
  <Company>Fingal County Council</Company>
  <LinksUpToDate>false</LinksUpToDate>
  <CharactersWithSpaces>10472</CharactersWithSpaces>
  <SharedDoc>false</SharedDoc>
  <HLinks>
    <vt:vector size="6" baseType="variant">
      <vt:variant>
        <vt:i4>4194389</vt:i4>
      </vt:variant>
      <vt:variant>
        <vt:i4>0</vt:i4>
      </vt:variant>
      <vt:variant>
        <vt:i4>0</vt:i4>
      </vt:variant>
      <vt:variant>
        <vt:i4>5</vt:i4>
      </vt:variant>
      <vt:variant>
        <vt:lpwstr>http://www.fingal.ie/Community-and-Leisure/Sports-and-Fitness/Pitches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chrisgallagher</dc:creator>
  <cp:keywords/>
  <cp:lastModifiedBy>Ronan Davis</cp:lastModifiedBy>
  <cp:revision>2</cp:revision>
  <cp:lastPrinted>2019-05-14T14:47:00Z</cp:lastPrinted>
  <dcterms:created xsi:type="dcterms:W3CDTF">2023-11-10T14:59:00Z</dcterms:created>
  <dcterms:modified xsi:type="dcterms:W3CDTF">2023-11-10T14:59:00Z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act">
    <vt:lpwstr>Olyvia Langan</vt:lpwstr>
  </property>
  <property fmtid="{D5CDD505-2E9C-101B-9397-08002B2CF9AE}" pid="3" name="Topics">
    <vt:lpwstr/>
  </property>
  <property fmtid="{D5CDD505-2E9C-101B-9397-08002B2CF9AE}" pid="4" name="MediaServiceImageTags">
    <vt:lpwstr/>
  </property>
  <property fmtid="{D5CDD505-2E9C-101B-9397-08002B2CF9AE}" pid="5" name="FileTags">
    <vt:lpwstr/>
  </property>
  <property fmtid="{D5CDD505-2E9C-101B-9397-08002B2CF9AE}" pid="6" name="ContentTypeId">
    <vt:lpwstr>0x01010039EA79C41DD4B041B89A516FD84107FF</vt:lpwstr>
  </property>
  <property fmtid="{D5CDD505-2E9C-101B-9397-08002B2CF9AE}" pid="7" name="_docset_NoMedatataSyncRequired">
    <vt:lpwstr>False</vt:lpwstr>
  </property>
</Properties>
</file>