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1D7" w:rsidRDefault="00A101D7" w:rsidP="00A101D7">
      <w:pPr>
        <w:jc w:val="center"/>
        <w:rPr>
          <w:b/>
          <w:color w:val="008080"/>
          <w:sz w:val="36"/>
          <w:szCs w:val="36"/>
        </w:rPr>
      </w:pPr>
      <w:r>
        <w:rPr>
          <w:noProof/>
        </w:rPr>
        <w:drawing>
          <wp:anchor distT="0" distB="0" distL="114300" distR="114300" simplePos="0" relativeHeight="251660288" behindDoc="0" locked="0" layoutInCell="1" allowOverlap="1">
            <wp:simplePos x="0" y="0"/>
            <wp:positionH relativeFrom="margin">
              <wp:posOffset>668020</wp:posOffset>
            </wp:positionH>
            <wp:positionV relativeFrom="paragraph">
              <wp:posOffset>7620</wp:posOffset>
            </wp:positionV>
            <wp:extent cx="1249680" cy="769620"/>
            <wp:effectExtent l="0" t="0" r="7620" b="0"/>
            <wp:wrapThrough wrapText="bothSides">
              <wp:wrapPolygon edited="0">
                <wp:start x="0" y="0"/>
                <wp:lineTo x="0" y="20851"/>
                <wp:lineTo x="21402" y="20851"/>
                <wp:lineTo x="21402" y="0"/>
                <wp:lineTo x="0" y="0"/>
              </wp:wrapPolygon>
            </wp:wrapThrough>
            <wp:docPr id="7" name="Picture 7" descr="https://intranet.pobal.ie/CorporateServices/Communications/Useful%20Documents/Logos/Dormant%20Accounts%20Fund%20(DAF)/DAF%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pobal.ie/CorporateServices/Communications/Useful%20Documents/Logos/Dormant%20Accounts%20Fund%20(DAF)/DAF%20(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680" cy="76962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3681730</wp:posOffset>
            </wp:positionH>
            <wp:positionV relativeFrom="paragraph">
              <wp:posOffset>-137795</wp:posOffset>
            </wp:positionV>
            <wp:extent cx="2971800" cy="933821"/>
            <wp:effectExtent l="0" t="0" r="0" b="0"/>
            <wp:wrapNone/>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933821"/>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668020</wp:posOffset>
            </wp:positionH>
            <wp:positionV relativeFrom="paragraph">
              <wp:posOffset>7620</wp:posOffset>
            </wp:positionV>
            <wp:extent cx="1249680" cy="769620"/>
            <wp:effectExtent l="0" t="0" r="7620" b="0"/>
            <wp:wrapThrough wrapText="bothSides">
              <wp:wrapPolygon edited="0">
                <wp:start x="0" y="0"/>
                <wp:lineTo x="0" y="20851"/>
                <wp:lineTo x="21402" y="20851"/>
                <wp:lineTo x="21402" y="0"/>
                <wp:lineTo x="0" y="0"/>
              </wp:wrapPolygon>
            </wp:wrapThrough>
            <wp:docPr id="1" name="Picture 7" descr="https://intranet.pobal.ie/CorporateServices/Communications/Useful%20Documents/Logos/Dormant%20Accounts%20Fund%20(DAF)/DAF%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pobal.ie/CorporateServices/Communications/Useful%20Documents/Logos/Dormant%20Accounts%20Fund%20(DAF)/DAF%20(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680" cy="769620"/>
                    </a:xfrm>
                    <a:prstGeom prst="rect">
                      <a:avLst/>
                    </a:prstGeom>
                    <a:noFill/>
                    <a:ln>
                      <a:noFill/>
                    </a:ln>
                  </pic:spPr>
                </pic:pic>
              </a:graphicData>
            </a:graphic>
          </wp:anchor>
        </w:drawing>
      </w:r>
    </w:p>
    <w:p w:rsidR="00A101D7" w:rsidRDefault="00A101D7" w:rsidP="00A101D7">
      <w:pPr>
        <w:jc w:val="center"/>
        <w:rPr>
          <w:b/>
          <w:sz w:val="36"/>
          <w:szCs w:val="36"/>
        </w:rPr>
      </w:pPr>
    </w:p>
    <w:p w:rsidR="00A101D7" w:rsidRDefault="00A101D7" w:rsidP="00A101D7">
      <w:pPr>
        <w:jc w:val="center"/>
        <w:rPr>
          <w:b/>
          <w:sz w:val="36"/>
          <w:szCs w:val="36"/>
        </w:rPr>
      </w:pPr>
      <w:r>
        <w:rPr>
          <w:b/>
          <w:sz w:val="36"/>
        </w:rPr>
        <w:t>Scéim um Dheontais Chaipitil d'Fhiontair Shóisialta 2021</w:t>
      </w:r>
    </w:p>
    <w:p w:rsidR="00A101D7" w:rsidRDefault="00A101D7" w:rsidP="00A101D7">
      <w:pPr>
        <w:jc w:val="center"/>
        <w:rPr>
          <w:b/>
          <w:sz w:val="36"/>
          <w:szCs w:val="36"/>
        </w:rPr>
      </w:pPr>
      <w:r>
        <w:rPr>
          <w:b/>
          <w:sz w:val="36"/>
        </w:rPr>
        <w:t>Foirm Iarratais</w:t>
      </w:r>
    </w:p>
    <w:p w:rsidR="00A101D7" w:rsidRPr="00706633" w:rsidRDefault="00A101D7" w:rsidP="00A101D7">
      <w:pPr>
        <w:pStyle w:val="FootnoteText"/>
        <w:jc w:val="center"/>
        <w:rPr>
          <w:rFonts w:ascii="Arial" w:hAnsi="Arial" w:cs="Arial"/>
          <w:b/>
          <w:sz w:val="28"/>
          <w:szCs w:val="28"/>
          <w:highlight w:val="yellow"/>
        </w:rPr>
      </w:pPr>
    </w:p>
    <w:p w:rsidR="00A101D7" w:rsidRPr="00706633" w:rsidRDefault="008B3DA3" w:rsidP="00A101D7">
      <w:pPr>
        <w:pStyle w:val="FootnoteText"/>
        <w:jc w:val="center"/>
        <w:rPr>
          <w:rFonts w:ascii="Arial" w:hAnsi="Arial" w:cs="Arial"/>
          <w:b/>
          <w:color w:val="FF0000"/>
          <w:sz w:val="28"/>
          <w:szCs w:val="28"/>
        </w:rPr>
      </w:pPr>
      <w:r>
        <w:rPr>
          <w:rFonts w:ascii="Arial" w:hAnsi="Arial" w:cs="Arial"/>
          <w:noProof/>
          <w:color w:val="FF0000"/>
        </w:rPr>
        <w:pict>
          <v:shapetype id="_x0000_t202" coordsize="21600,21600" o:spt="202" path="m,l,21600r21600,l21600,xe">
            <v:stroke joinstyle="miter"/>
            <v:path gradientshapeok="t" o:connecttype="rect"/>
          </v:shapetype>
          <v:shape id="Text Box 9" o:spid="_x0000_s1027" type="#_x0000_t202" style="position:absolute;left:0;text-align:left;margin-left:-3.6pt;margin-top:16.95pt;width:183.6pt;height:9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" fillcolor="#c0504d [3205]" strokecolor="#622423 [1605]" strokeweight="2pt">
            <v:textbox>
              <w:txbxContent>
                <w:p w:rsidR="00A101D7" w:rsidRDefault="004859EB" w:rsidP="00A101D7">
                  <w:pPr>
                    <w:rPr>
                      <w:rFonts w:ascii="Arial" w:hAnsi="Arial" w:cs="Arial"/>
                      <w:b/>
                    </w:rPr>
                  </w:pPr>
                  <w:r>
                    <w:rPr>
                      <w:rFonts w:ascii="Arial" w:hAnsi="Arial" w:cs="Arial"/>
                      <w:b/>
                      <w:noProof/>
                    </w:rPr>
                    <w:drawing>
                      <wp:inline distT="0" distB="0" distL="0" distR="0" wp14:anchorId="7D1BED2D" wp14:editId="3366CBDD">
                        <wp:extent cx="2300582" cy="8974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Mark.png"/>
                                <pic:cNvPicPr/>
                              </pic:nvPicPr>
                              <pic:blipFill>
                                <a:blip r:embed="rId9">
                                  <a:extLst>
                                    <a:ext uri="{28A0092B-C50C-407E-A947-70E740481C1C}">
                                      <a14:useLocalDpi xmlns:a14="http://schemas.microsoft.com/office/drawing/2010/main" val="0"/>
                                    </a:ext>
                                  </a:extLst>
                                </a:blip>
                                <a:stretch>
                                  <a:fillRect/>
                                </a:stretch>
                              </pic:blipFill>
                              <pic:spPr>
                                <a:xfrm>
                                  <a:off x="0" y="0"/>
                                  <a:ext cx="2303098" cy="898448"/>
                                </a:xfrm>
                                <a:prstGeom prst="rect">
                                  <a:avLst/>
                                </a:prstGeom>
                              </pic:spPr>
                            </pic:pic>
                          </a:graphicData>
                        </a:graphic>
                      </wp:inline>
                    </w:drawing>
                  </w:r>
                </w:p>
                <w:p w:rsidR="00A101D7" w:rsidRDefault="00A101D7" w:rsidP="00A101D7">
                  <w:pPr>
                    <w:rPr>
                      <w:rFonts w:ascii="Arial" w:hAnsi="Arial" w:cs="Arial"/>
                      <w:b/>
                    </w:rPr>
                  </w:pPr>
                </w:p>
                <w:p w:rsidR="00A101D7" w:rsidRPr="001B214C" w:rsidRDefault="00A101D7" w:rsidP="00A101D7">
                  <w:pPr>
                    <w:rPr>
                      <w:rFonts w:ascii="Arial" w:hAnsi="Arial" w:cs="Arial"/>
                      <w:b/>
                    </w:rPr>
                  </w:pPr>
                  <w:r>
                    <w:rPr>
                      <w:rFonts w:ascii="Arial" w:hAnsi="Arial"/>
                      <w:b/>
                    </w:rPr>
                    <w:t>[Cuir Isteach Lógó an Údaráis Áitiúil Ábhartha Anseo]</w:t>
                  </w:r>
                </w:p>
              </w:txbxContent>
            </v:textbox>
          </v:shape>
        </w:pict>
      </w:r>
    </w:p>
    <w:p w:rsidR="00A101D7" w:rsidRPr="00706633" w:rsidRDefault="008B3DA3" w:rsidP="00A101D7">
      <w:pPr>
        <w:pStyle w:val="FootnoteText"/>
        <w:jc w:val="center"/>
        <w:rPr>
          <w:rFonts w:ascii="Arial" w:hAnsi="Arial" w:cs="Arial"/>
          <w:b/>
          <w:color w:val="FF0000"/>
          <w:sz w:val="28"/>
          <w:szCs w:val="28"/>
        </w:rPr>
      </w:pPr>
      <w:r>
        <w:rPr>
          <w:rFonts w:ascii="Arial" w:hAnsi="Arial" w:cs="Arial"/>
          <w:noProof/>
          <w:color w:val="FF0000"/>
        </w:rPr>
        <w:pict>
          <v:shape id="Text Box 5" o:spid="_x0000_s1026" type="#_x0000_t202" style="position:absolute;left:0;text-align:left;margin-left:252pt;margin-top:.5pt;width:270pt;height:2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" filled="f" fillcolor="#ff9">
            <v:textbox>
              <w:txbxContent>
                <w:p w:rsidR="00A101D7" w:rsidRPr="00B317B6" w:rsidRDefault="00A101D7" w:rsidP="00A101D7">
                  <w:pPr>
                    <w:jc w:val="center"/>
                    <w:rPr>
                      <w:rFonts w:ascii="Arial" w:hAnsi="Arial" w:cs="Arial"/>
                      <w:b/>
                      <w:u w:val="single"/>
                    </w:rPr>
                  </w:pPr>
                  <w:r>
                    <w:rPr>
                      <w:rFonts w:ascii="Arial" w:hAnsi="Arial"/>
                      <w:b/>
                      <w:u w:val="single"/>
                    </w:rPr>
                    <w:t>D’ÚSÁID NA hOIFIGE AMHÁIN</w:t>
                  </w:r>
                </w:p>
                <w:p w:rsidR="00A101D7" w:rsidRPr="00B317B6" w:rsidRDefault="00A101D7" w:rsidP="00A101D7">
                  <w:pPr>
                    <w:jc w:val="center"/>
                    <w:rPr>
                      <w:rFonts w:ascii="Arial" w:hAnsi="Arial" w:cs="Arial"/>
                    </w:rPr>
                  </w:pPr>
                </w:p>
                <w:p w:rsidR="00A101D7" w:rsidRPr="00B317B6" w:rsidRDefault="00A101D7" w:rsidP="00A101D7">
                  <w:pPr>
                    <w:rPr>
                      <w:rFonts w:ascii="Arial" w:hAnsi="Arial" w:cs="Arial"/>
                    </w:rPr>
                  </w:pPr>
                </w:p>
                <w:p w:rsidR="00A101D7" w:rsidRPr="00B317B6" w:rsidRDefault="00A101D7" w:rsidP="00A101D7">
                  <w:pPr>
                    <w:rPr>
                      <w:rFonts w:ascii="Arial" w:hAnsi="Arial" w:cs="Arial"/>
                    </w:rPr>
                  </w:pPr>
                  <w:r>
                    <w:rPr>
                      <w:rFonts w:ascii="Arial" w:hAnsi="Arial"/>
                    </w:rPr>
                    <w:t>Dáta a Fuarthas:</w:t>
                  </w:r>
                </w:p>
                <w:p w:rsidR="00A101D7" w:rsidRPr="00B317B6" w:rsidRDefault="00A101D7" w:rsidP="00A101D7">
                  <w:pPr>
                    <w:rPr>
                      <w:rFonts w:ascii="Arial" w:hAnsi="Arial" w:cs="Arial"/>
                    </w:rPr>
                  </w:pPr>
                </w:p>
                <w:p w:rsidR="00A101D7" w:rsidRPr="00B317B6" w:rsidRDefault="00A101D7" w:rsidP="00A101D7">
                  <w:pPr>
                    <w:rPr>
                      <w:rFonts w:ascii="Arial" w:hAnsi="Arial" w:cs="Arial"/>
                    </w:rPr>
                  </w:pPr>
                </w:p>
                <w:p w:rsidR="00A101D7" w:rsidRPr="00B317B6" w:rsidRDefault="00A101D7" w:rsidP="00A101D7">
                  <w:pPr>
                    <w:rPr>
                      <w:rFonts w:ascii="Arial" w:hAnsi="Arial" w:cs="Arial"/>
                    </w:rPr>
                  </w:pPr>
                  <w:r>
                    <w:rPr>
                      <w:rFonts w:ascii="Arial" w:hAnsi="Arial"/>
                    </w:rPr>
                    <w:t>Uimhir Thagartha:</w:t>
                  </w:r>
                </w:p>
                <w:p w:rsidR="00A101D7" w:rsidRPr="00B317B6" w:rsidRDefault="00A101D7" w:rsidP="00A101D7">
                  <w:pPr>
                    <w:rPr>
                      <w:rFonts w:ascii="Arial" w:hAnsi="Arial" w:cs="Arial"/>
                    </w:rPr>
                  </w:pPr>
                </w:p>
                <w:p w:rsidR="00A101D7" w:rsidRPr="00B317B6" w:rsidRDefault="00A101D7" w:rsidP="00A101D7">
                  <w:pPr>
                    <w:rPr>
                      <w:rFonts w:ascii="Arial" w:hAnsi="Arial" w:cs="Arial"/>
                    </w:rPr>
                  </w:pPr>
                </w:p>
                <w:p w:rsidR="00A101D7" w:rsidRPr="00B317B6" w:rsidRDefault="00A101D7" w:rsidP="00A101D7">
                  <w:pPr>
                    <w:rPr>
                      <w:rFonts w:ascii="Arial" w:hAnsi="Arial" w:cs="Arial"/>
                    </w:rPr>
                  </w:pPr>
                  <w:r>
                    <w:rPr>
                      <w:rFonts w:ascii="Arial" w:hAnsi="Arial"/>
                    </w:rPr>
                    <w:t>Moladh an LCDC:</w:t>
                  </w:r>
                </w:p>
                <w:p w:rsidR="00A101D7" w:rsidRPr="00B317B6" w:rsidRDefault="00A101D7" w:rsidP="00A101D7">
                  <w:pPr>
                    <w:rPr>
                      <w:rFonts w:ascii="Arial" w:hAnsi="Arial" w:cs="Arial"/>
                    </w:rPr>
                  </w:pPr>
                </w:p>
                <w:p w:rsidR="00A101D7" w:rsidRPr="00B317B6" w:rsidRDefault="00A101D7" w:rsidP="00A101D7">
                  <w:pPr>
                    <w:rPr>
                      <w:rFonts w:ascii="Arial" w:hAnsi="Arial" w:cs="Arial"/>
                    </w:rPr>
                  </w:pPr>
                </w:p>
                <w:p w:rsidR="00A101D7" w:rsidRPr="00B317B6" w:rsidRDefault="00A101D7" w:rsidP="00A101D7">
                  <w:pPr>
                    <w:rPr>
                      <w:rFonts w:ascii="Arial" w:hAnsi="Arial" w:cs="Arial"/>
                    </w:rPr>
                  </w:pPr>
                </w:p>
                <w:p w:rsidR="00A101D7" w:rsidRPr="00706633" w:rsidRDefault="00A101D7" w:rsidP="00A101D7">
                  <w:pPr>
                    <w:rPr>
                      <w:color w:val="FF0000"/>
                    </w:rPr>
                  </w:pPr>
                </w:p>
                <w:p w:rsidR="00A101D7" w:rsidRDefault="00A101D7" w:rsidP="00A101D7"/>
              </w:txbxContent>
            </v:textbox>
          </v:shape>
        </w:pict>
      </w:r>
    </w:p>
    <w:p w:rsidR="00A101D7" w:rsidRPr="00706633" w:rsidRDefault="00A101D7" w:rsidP="00A101D7">
      <w:pPr>
        <w:pStyle w:val="FootnoteText"/>
        <w:rPr>
          <w:rFonts w:ascii="Arial" w:hAnsi="Arial" w:cs="Arial"/>
          <w:noProof/>
          <w:color w:val="FF0000"/>
          <w:szCs w:val="24"/>
        </w:rPr>
      </w:pPr>
    </w:p>
    <w:p w:rsidR="00A101D7" w:rsidRPr="00706633" w:rsidRDefault="00A101D7" w:rsidP="00A101D7">
      <w:pPr>
        <w:rPr>
          <w:rFonts w:ascii="Arial" w:hAnsi="Arial" w:cs="Arial"/>
          <w:color w:val="FF0000"/>
        </w:rPr>
      </w:pPr>
    </w:p>
    <w:p w:rsidR="00A101D7" w:rsidRPr="00706633" w:rsidRDefault="00A101D7" w:rsidP="00A101D7">
      <w:pPr>
        <w:rPr>
          <w:rFonts w:ascii="Arial" w:hAnsi="Arial" w:cs="Arial"/>
          <w:color w:val="FF0000"/>
        </w:rPr>
      </w:pPr>
    </w:p>
    <w:p w:rsidR="00A101D7" w:rsidRPr="00706633" w:rsidRDefault="00A101D7" w:rsidP="00A101D7">
      <w:pPr>
        <w:rPr>
          <w:rFonts w:ascii="Arial" w:hAnsi="Arial" w:cs="Arial"/>
          <w:color w:val="FF0000"/>
        </w:rPr>
      </w:pPr>
    </w:p>
    <w:p w:rsidR="00A101D7" w:rsidRDefault="008B3DA3" w:rsidP="00A101D7">
      <w:pPr>
        <w:rPr>
          <w:rFonts w:ascii="Arial" w:hAnsi="Arial" w:cs="Arial"/>
        </w:rPr>
      </w:pPr>
      <w:r>
        <w:rPr>
          <w:rFonts w:ascii="Arial" w:hAnsi="Arial" w:cs="Arial"/>
          <w:noProof/>
          <w:color w:val="FF0000"/>
        </w:rPr>
        <w:pict>
          <v:shape id="Text Box 4" o:spid="_x0000_s1028" type="#_x0000_t202" style="position:absolute;margin-left:0;margin-top:24.45pt;width:179.4pt;height: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" fillcolor="#c0504d [3205]" strokecolor="#622423 [1605]" strokeweight="2pt">
            <v:textbox>
              <w:txbxContent>
                <w:p w:rsidR="00A101D7" w:rsidRDefault="004859EB" w:rsidP="00A101D7">
                  <w:pPr>
                    <w:rPr>
                      <w:rFonts w:ascii="Arial" w:hAnsi="Arial" w:cs="Arial"/>
                      <w:b/>
                    </w:rPr>
                  </w:pPr>
                  <w:r>
                    <w:rPr>
                      <w:rFonts w:ascii="Arial" w:hAnsi="Arial" w:cs="Arial"/>
                      <w:b/>
                      <w:noProof/>
                    </w:rPr>
                    <w:drawing>
                      <wp:inline distT="0" distB="0" distL="0" distR="0" wp14:anchorId="6B6F7399" wp14:editId="2DB2AF04">
                        <wp:extent cx="1888067" cy="1019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DC.jpg"/>
                                <pic:cNvPicPr/>
                              </pic:nvPicPr>
                              <pic:blipFill>
                                <a:blip r:embed="rId10">
                                  <a:extLst>
                                    <a:ext uri="{28A0092B-C50C-407E-A947-70E740481C1C}">
                                      <a14:useLocalDpi xmlns:a14="http://schemas.microsoft.com/office/drawing/2010/main" val="0"/>
                                    </a:ext>
                                  </a:extLst>
                                </a:blip>
                                <a:stretch>
                                  <a:fillRect/>
                                </a:stretch>
                              </pic:blipFill>
                              <pic:spPr>
                                <a:xfrm>
                                  <a:off x="0" y="0"/>
                                  <a:ext cx="1890011" cy="1020860"/>
                                </a:xfrm>
                                <a:prstGeom prst="rect">
                                  <a:avLst/>
                                </a:prstGeom>
                              </pic:spPr>
                            </pic:pic>
                          </a:graphicData>
                        </a:graphic>
                      </wp:inline>
                    </w:drawing>
                  </w:r>
                </w:p>
                <w:p w:rsidR="00A101D7" w:rsidRDefault="00A101D7" w:rsidP="00A101D7">
                  <w:pPr>
                    <w:rPr>
                      <w:rFonts w:ascii="Arial" w:hAnsi="Arial" w:cs="Arial"/>
                      <w:b/>
                    </w:rPr>
                  </w:pPr>
                </w:p>
                <w:p w:rsidR="00A101D7" w:rsidRPr="001B214C" w:rsidRDefault="00A101D7" w:rsidP="00A101D7">
                  <w:pPr>
                    <w:rPr>
                      <w:rFonts w:ascii="Arial" w:hAnsi="Arial" w:cs="Arial"/>
                      <w:b/>
                    </w:rPr>
                  </w:pPr>
                  <w:r>
                    <w:rPr>
                      <w:rFonts w:ascii="Arial" w:hAnsi="Arial"/>
                      <w:b/>
                    </w:rPr>
                    <w:t>[Cuir Isteach Lógó an LCDC Anseo]</w:t>
                  </w:r>
                </w:p>
              </w:txbxContent>
            </v:textbox>
            <w10:wrap anchorx="margin"/>
          </v:shape>
        </w:pict>
      </w:r>
    </w:p>
    <w:p w:rsidR="00A101D7" w:rsidRDefault="00A101D7" w:rsidP="00A101D7">
      <w:pPr>
        <w:rPr>
          <w:rFonts w:ascii="Arial" w:hAnsi="Arial" w:cs="Arial"/>
        </w:rPr>
      </w:pPr>
      <w:bookmarkStart w:id="0" w:name="_GoBack"/>
      <w:bookmarkEnd w:id="0"/>
    </w:p>
    <w:p w:rsidR="00A101D7" w:rsidRDefault="00A101D7" w:rsidP="00A101D7">
      <w:pPr>
        <w:rPr>
          <w:rFonts w:ascii="Arial" w:hAnsi="Arial" w:cs="Arial"/>
        </w:rPr>
      </w:pPr>
    </w:p>
    <w:p w:rsidR="00A101D7" w:rsidRDefault="00A101D7" w:rsidP="00A101D7">
      <w:pPr>
        <w:rPr>
          <w:rFonts w:ascii="Arial" w:hAnsi="Arial" w:cs="Arial"/>
        </w:rPr>
      </w:pPr>
    </w:p>
    <w:p w:rsidR="00A101D7" w:rsidRDefault="00A101D7" w:rsidP="00A101D7">
      <w:pPr>
        <w:rPr>
          <w:rFonts w:ascii="Arial" w:hAnsi="Arial" w:cs="Arial"/>
        </w:rPr>
      </w:pPr>
    </w:p>
    <w:p w:rsidR="00A101D7" w:rsidRDefault="00A101D7" w:rsidP="00A101D7">
      <w:pPr>
        <w:rPr>
          <w:rFonts w:ascii="Arial" w:hAnsi="Arial" w:cs="Arial"/>
        </w:rPr>
      </w:pPr>
    </w:p>
    <w:p w:rsidR="00A101D7" w:rsidRDefault="008B3DA3" w:rsidP="00A101D7">
      <w:pPr>
        <w:rPr>
          <w:rFonts w:ascii="Arial" w:hAnsi="Arial" w:cs="Arial"/>
        </w:rPr>
      </w:pPr>
      <w:r>
        <w:rPr>
          <w:rFonts w:ascii="Arial" w:hAnsi="Arial" w:cs="Arial"/>
          <w:b/>
          <w:noProof/>
          <w:color w:val="FF0000"/>
          <w:sz w:val="28"/>
          <w:szCs w:val="28"/>
        </w:rPr>
        <w:pict>
          <v:shape id="_x0000_s1029" type="#_x0000_t202" style="position:absolute;margin-left:0;margin-top:.95pt;width:522pt;height:1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" fillcolor="#c6d9f1">
            <v:textbox>
              <w:txbxContent>
                <w:p w:rsidR="00A101D7" w:rsidRPr="002E6243" w:rsidRDefault="00A101D7" w:rsidP="00A101D7">
                  <w:pPr>
                    <w:jc w:val="center"/>
                    <w:rPr>
                      <w:rFonts w:ascii="Arial" w:hAnsi="Arial" w:cs="Arial"/>
                      <w:b/>
                      <w:bCs/>
                      <w:sz w:val="28"/>
                      <w:szCs w:val="28"/>
                    </w:rPr>
                  </w:pPr>
                  <w:r>
                    <w:rPr>
                      <w:rFonts w:ascii="Arial" w:hAnsi="Arial"/>
                      <w:b/>
                      <w:sz w:val="28"/>
                    </w:rPr>
                    <w:t>NÍ MÓR GACH IARRATAS A SHEOLADH AR AIS CHUIG:</w:t>
                  </w:r>
                </w:p>
                <w:p w:rsidR="00A101D7" w:rsidRPr="002E6243" w:rsidRDefault="00A101D7" w:rsidP="00A101D7">
                  <w:pPr>
                    <w:jc w:val="center"/>
                    <w:rPr>
                      <w:rFonts w:ascii="Arial" w:hAnsi="Arial" w:cs="Arial"/>
                      <w:b/>
                      <w:bCs/>
                      <w:sz w:val="28"/>
                      <w:szCs w:val="28"/>
                    </w:rPr>
                  </w:pPr>
                  <w:r>
                    <w:rPr>
                      <w:rFonts w:ascii="Arial" w:hAnsi="Arial"/>
                      <w:b/>
                      <w:sz w:val="28"/>
                    </w:rPr>
                    <w:t xml:space="preserve"> </w:t>
                  </w:r>
                  <w:r>
                    <w:rPr>
                      <w:rFonts w:ascii="Arial" w:hAnsi="Arial"/>
                      <w:b/>
                      <w:sz w:val="28"/>
                    </w:rPr>
                    <w:t>[LCDC</w:t>
                  </w:r>
                  <w:r w:rsidR="004859EB">
                    <w:rPr>
                      <w:rFonts w:ascii="Arial" w:hAnsi="Arial"/>
                      <w:b/>
                      <w:sz w:val="28"/>
                      <w:lang w:val="en-IE"/>
                    </w:rPr>
                    <w:t>@fingal.ie</w:t>
                  </w:r>
                  <w:r>
                    <w:rPr>
                      <w:rFonts w:ascii="Arial" w:hAnsi="Arial"/>
                      <w:b/>
                      <w:sz w:val="28"/>
                    </w:rPr>
                    <w:t>]</w:t>
                  </w:r>
                </w:p>
                <w:p w:rsidR="004859EB" w:rsidRDefault="00A101D7" w:rsidP="00A101D7">
                  <w:pPr>
                    <w:jc w:val="center"/>
                    <w:rPr>
                      <w:rFonts w:ascii="Arial" w:hAnsi="Arial"/>
                      <w:b/>
                      <w:sz w:val="28"/>
                    </w:rPr>
                  </w:pPr>
                  <w:r>
                    <w:rPr>
                      <w:rFonts w:ascii="Arial" w:hAnsi="Arial"/>
                      <w:b/>
                      <w:sz w:val="28"/>
                    </w:rPr>
                    <w:t xml:space="preserve">Faoin </w:t>
                  </w:r>
                  <w:r w:rsidR="004859EB" w:rsidRPr="004859EB">
                    <w:rPr>
                      <w:rFonts w:ascii="Arial" w:hAnsi="Arial"/>
                      <w:b/>
                      <w:sz w:val="28"/>
                    </w:rPr>
                    <w:t xml:space="preserve">5pm, 15 </w:t>
                  </w:r>
                  <w:proofErr w:type="spellStart"/>
                  <w:r w:rsidR="004859EB">
                    <w:rPr>
                      <w:rFonts w:ascii="Arial" w:hAnsi="Arial"/>
                      <w:b/>
                      <w:sz w:val="28"/>
                      <w:lang w:val="en-IE"/>
                    </w:rPr>
                    <w:t>Deireadh</w:t>
                  </w:r>
                  <w:proofErr w:type="spellEnd"/>
                  <w:r w:rsidR="004859EB">
                    <w:rPr>
                      <w:rFonts w:ascii="Arial" w:hAnsi="Arial"/>
                      <w:b/>
                      <w:sz w:val="28"/>
                      <w:lang w:val="en-IE"/>
                    </w:rPr>
                    <w:t xml:space="preserve"> </w:t>
                  </w:r>
                  <w:proofErr w:type="spellStart"/>
                  <w:r w:rsidR="004859EB">
                    <w:rPr>
                      <w:rFonts w:ascii="Arial" w:hAnsi="Arial"/>
                      <w:b/>
                      <w:sz w:val="28"/>
                      <w:lang w:val="en-IE"/>
                    </w:rPr>
                    <w:t>Fó</w:t>
                  </w:r>
                  <w:r w:rsidR="004859EB">
                    <w:rPr>
                      <w:rFonts w:ascii="Arial" w:eastAsiaTheme="minorHAnsi" w:hAnsi="Arial" w:cs="Arial"/>
                      <w:b/>
                      <w:bCs/>
                      <w:sz w:val="28"/>
                      <w:szCs w:val="28"/>
                      <w:lang w:val="en-IE" w:bidi="ar-SA"/>
                    </w:rPr>
                    <w:t>m</w:t>
                  </w:r>
                  <w:r w:rsidR="004859EB">
                    <w:rPr>
                      <w:rFonts w:ascii="Arial" w:hAnsi="Arial"/>
                      <w:b/>
                      <w:bCs/>
                      <w:sz w:val="28"/>
                      <w:lang w:val="en-IE"/>
                    </w:rPr>
                    <w:t>hair</w:t>
                  </w:r>
                  <w:proofErr w:type="spellEnd"/>
                </w:p>
                <w:p w:rsidR="00A101D7" w:rsidRPr="002E6243" w:rsidRDefault="00A101D7" w:rsidP="00A101D7">
                  <w:pPr>
                    <w:jc w:val="center"/>
                    <w:rPr>
                      <w:rFonts w:ascii="Arial" w:hAnsi="Arial" w:cs="Arial"/>
                      <w:b/>
                      <w:bCs/>
                      <w:sz w:val="28"/>
                      <w:szCs w:val="28"/>
                    </w:rPr>
                  </w:pPr>
                  <w:r>
                    <w:rPr>
                      <w:rFonts w:ascii="Arial" w:hAnsi="Arial"/>
                      <w:b/>
                      <w:sz w:val="28"/>
                    </w:rPr>
                    <w:t xml:space="preserve">CLOÍFEAR GO DLÚTH LEIS AN SPRIOCDHÁTA  </w:t>
                  </w:r>
                </w:p>
              </w:txbxContent>
            </v:textbox>
          </v:shape>
        </w:pict>
      </w:r>
    </w:p>
    <w:p w:rsidR="00A101D7" w:rsidRPr="00706633" w:rsidRDefault="00A101D7" w:rsidP="00A101D7">
      <w:pPr>
        <w:rPr>
          <w:rFonts w:ascii="Arial" w:hAnsi="Arial" w:cs="Arial"/>
          <w:color w:val="FF0000"/>
        </w:rPr>
      </w:pPr>
    </w:p>
    <w:p w:rsidR="00A101D7" w:rsidRPr="00706633" w:rsidRDefault="00A101D7" w:rsidP="00A101D7">
      <w:pPr>
        <w:rPr>
          <w:rFonts w:ascii="Arial" w:hAnsi="Arial" w:cs="Arial"/>
          <w:color w:val="FF0000"/>
        </w:rPr>
      </w:pPr>
    </w:p>
    <w:p w:rsidR="00A101D7" w:rsidRPr="00706633" w:rsidRDefault="00A101D7" w:rsidP="00A101D7">
      <w:pPr>
        <w:rPr>
          <w:rFonts w:ascii="Arial" w:hAnsi="Arial" w:cs="Arial"/>
          <w:color w:val="FF0000"/>
        </w:rPr>
      </w:pPr>
    </w:p>
    <w:p w:rsidR="00A101D7" w:rsidRPr="00706633" w:rsidRDefault="00A101D7" w:rsidP="00A101D7">
      <w:pPr>
        <w:rPr>
          <w:rFonts w:ascii="Arial" w:hAnsi="Arial" w:cs="Arial"/>
          <w:color w:val="FF0000"/>
        </w:rPr>
      </w:pPr>
    </w:p>
    <w:p w:rsidR="00A101D7" w:rsidRPr="00706633" w:rsidRDefault="00A101D7" w:rsidP="00A101D7">
      <w:pPr>
        <w:rPr>
          <w:rFonts w:ascii="Arial" w:hAnsi="Arial" w:cs="Arial"/>
          <w:color w:val="FF0000"/>
        </w:rPr>
      </w:pPr>
    </w:p>
    <w:p w:rsidR="00A101D7" w:rsidRPr="00706633" w:rsidRDefault="00A101D7" w:rsidP="00A101D7">
      <w:pPr>
        <w:rPr>
          <w:rFonts w:ascii="Arial" w:hAnsi="Arial" w:cs="Arial"/>
          <w:color w:val="FF0000"/>
        </w:rPr>
      </w:pPr>
    </w:p>
    <w:p w:rsidR="00A101D7" w:rsidRDefault="00A101D7" w:rsidP="00A101D7">
      <w:pPr>
        <w:jc w:val="center"/>
        <w:rPr>
          <w:rFonts w:asciiTheme="minorHAnsi" w:hAnsiTheme="minorHAnsi" w:cstheme="minorHAnsi"/>
          <w:b/>
          <w:color w:val="365F91" w:themeColor="accent1" w:themeShade="BF"/>
          <w:sz w:val="36"/>
          <w:szCs w:val="36"/>
        </w:rPr>
      </w:pPr>
    </w:p>
    <w:p w:rsidR="00A101D7" w:rsidRDefault="00A101D7" w:rsidP="00A101D7">
      <w:pPr>
        <w:jc w:val="center"/>
        <w:rPr>
          <w:rFonts w:asciiTheme="minorHAnsi" w:hAnsiTheme="minorHAnsi" w:cstheme="minorHAnsi"/>
          <w:b/>
          <w:color w:val="365F91" w:themeColor="accent1" w:themeShade="BF"/>
          <w:sz w:val="36"/>
          <w:szCs w:val="36"/>
        </w:rPr>
      </w:pPr>
    </w:p>
    <w:p w:rsidR="00A101D7" w:rsidRPr="00D821DA" w:rsidRDefault="00A101D7" w:rsidP="00A101D7">
      <w:pPr>
        <w:jc w:val="center"/>
        <w:rPr>
          <w:rFonts w:asciiTheme="minorHAnsi" w:hAnsiTheme="minorHAnsi" w:cstheme="minorHAnsi"/>
          <w:b/>
          <w:color w:val="365F91" w:themeColor="accent1" w:themeShade="BF"/>
          <w:sz w:val="36"/>
          <w:szCs w:val="36"/>
        </w:rPr>
      </w:pPr>
      <w:r>
        <w:rPr>
          <w:rFonts w:asciiTheme="minorHAnsi" w:hAnsiTheme="minorHAnsi" w:cstheme="minorHAnsi"/>
          <w:b/>
          <w:color w:val="365F91" w:themeColor="accent1" w:themeShade="BF"/>
          <w:sz w:val="36"/>
        </w:rPr>
        <w:lastRenderedPageBreak/>
        <w:t>Treoir d'Iarratasóirí</w:t>
      </w:r>
    </w:p>
    <w:p w:rsidR="00A101D7" w:rsidRPr="00D821DA" w:rsidRDefault="00A101D7" w:rsidP="00A101D7">
      <w:pPr>
        <w:pStyle w:val="Heading1"/>
        <w:rPr>
          <w:rFonts w:asciiTheme="minorHAnsi" w:hAnsiTheme="minorHAnsi" w:cstheme="minorHAnsi"/>
        </w:rPr>
      </w:pPr>
      <w:r>
        <w:rPr>
          <w:rFonts w:asciiTheme="minorHAnsi" w:hAnsiTheme="minorHAnsi" w:cstheme="minorHAnsi"/>
        </w:rPr>
        <w:t>Cúlra</w:t>
      </w:r>
    </w:p>
    <w:p w:rsidR="00A101D7" w:rsidRPr="001833F6" w:rsidRDefault="00A101D7" w:rsidP="00A101D7">
      <w:pPr>
        <w:rPr>
          <w:rFonts w:asciiTheme="minorHAnsi" w:hAnsiTheme="minorHAnsi" w:cstheme="minorHAnsi"/>
          <w:sz w:val="24"/>
          <w:szCs w:val="24"/>
        </w:rPr>
      </w:pPr>
      <w:r>
        <w:rPr>
          <w:rFonts w:asciiTheme="minorHAnsi" w:hAnsiTheme="minorHAnsi" w:cstheme="minorHAnsi"/>
          <w:sz w:val="24"/>
        </w:rPr>
        <w:t xml:space="preserve">D'fhoilsigh an Roinn Forbartha Tuaithe agus Pobail Beartas Náisiúnta maidir le Fiontraíocht Shóisialta in Éirinn i mí Iúil 2019. </w:t>
      </w:r>
    </w:p>
    <w:p w:rsidR="00A101D7" w:rsidRPr="001833F6" w:rsidRDefault="00A101D7" w:rsidP="00A101D7">
      <w:pPr>
        <w:rPr>
          <w:rFonts w:asciiTheme="minorHAnsi" w:hAnsiTheme="minorHAnsi" w:cstheme="minorHAnsi"/>
          <w:sz w:val="24"/>
          <w:szCs w:val="24"/>
        </w:rPr>
      </w:pPr>
      <w:r>
        <w:rPr>
          <w:rFonts w:asciiTheme="minorHAnsi" w:hAnsiTheme="minorHAnsi" w:cstheme="minorHAnsi"/>
          <w:sz w:val="24"/>
        </w:rPr>
        <w:t>Is ionann an Scéim um Dheontais Chaipitil d'Fhiontair Shóisialta 2021 agus tionscnamh amháin atá á ghlacadh ag an Roinn Forbartha Tuaithe agus Pobail faoin mBeartas d'fhonn tacú le fiontair shóisialta agus is tionscnamh é atá comhlántach ar thacaíochtaí eile a chuireann an Roinn ar fáil.</w:t>
      </w:r>
    </w:p>
    <w:p w:rsidR="00A101D7" w:rsidRPr="001833F6" w:rsidRDefault="00A101D7" w:rsidP="00A101D7">
      <w:pPr>
        <w:rPr>
          <w:rFonts w:asciiTheme="minorHAnsi" w:hAnsiTheme="minorHAnsi" w:cstheme="minorHAnsi"/>
          <w:sz w:val="24"/>
          <w:szCs w:val="24"/>
        </w:rPr>
      </w:pPr>
      <w:r>
        <w:rPr>
          <w:rFonts w:asciiTheme="minorHAnsi" w:hAnsiTheme="minorHAnsi" w:cstheme="minorHAnsi"/>
          <w:sz w:val="24"/>
        </w:rPr>
        <w:t>Táthar ag súil go mbeidh tairbhe ar leith ag baint le mionscála na ndeontas faoin scéim seo d'fhiontair shóisialta níos lú nó d'fhiontair shóisialta nuathionscanta nach gá go mbeadh sé de chumas acu a bheith i gcomórtas do dheontais níos mó, ach mar sin féin, a bhfuil gá acu le trealamh nuashonraithe/breise chun cuidiú leo a gcuid seirbhísí a sholáthar.</w:t>
      </w:r>
    </w:p>
    <w:p w:rsidR="00A101D7" w:rsidRPr="001833F6" w:rsidRDefault="00A101D7" w:rsidP="00A101D7">
      <w:pPr>
        <w:rPr>
          <w:rFonts w:asciiTheme="minorHAnsi" w:hAnsiTheme="minorHAnsi" w:cstheme="minorHAnsi"/>
          <w:sz w:val="24"/>
          <w:szCs w:val="24"/>
        </w:rPr>
      </w:pPr>
      <w:r>
        <w:rPr>
          <w:rFonts w:asciiTheme="minorHAnsi" w:hAnsiTheme="minorHAnsi" w:cstheme="minorHAnsi"/>
          <w:sz w:val="24"/>
        </w:rPr>
        <w:t xml:space="preserve">Tá an scéim á riar tríd an líonra de Choistí um Fhorbairt Pobail Áitiúil (LCDCanna) ar fud na tíre thar ceann na Roinne Forbartha Tuaithe agus Pobail. </w:t>
      </w:r>
    </w:p>
    <w:p w:rsidR="00A101D7" w:rsidRPr="001833F6" w:rsidRDefault="00A101D7" w:rsidP="00A101D7">
      <w:pPr>
        <w:spacing w:afterLines="80" w:after="192" w:line="260" w:lineRule="exact"/>
        <w:rPr>
          <w:rFonts w:asciiTheme="minorHAnsi" w:hAnsiTheme="minorHAnsi" w:cstheme="minorHAnsi"/>
          <w:b/>
          <w:sz w:val="24"/>
          <w:szCs w:val="24"/>
        </w:rPr>
      </w:pPr>
      <w:r>
        <w:rPr>
          <w:rFonts w:asciiTheme="minorHAnsi" w:hAnsiTheme="minorHAnsi" w:cstheme="minorHAnsi"/>
          <w:sz w:val="24"/>
        </w:rPr>
        <w:t xml:space="preserve">An dáta deiridh a nglacfar le foirmeacha iarratais comhlánaithe </w:t>
      </w:r>
      <w:r w:rsidR="004859EB">
        <w:rPr>
          <w:rFonts w:asciiTheme="minorHAnsi" w:hAnsiTheme="minorHAnsi" w:cstheme="minorHAnsi"/>
          <w:sz w:val="24"/>
          <w:lang w:val="en-IE"/>
        </w:rPr>
        <w:t xml:space="preserve">15 </w:t>
      </w:r>
      <w:proofErr w:type="spellStart"/>
      <w:r w:rsidR="004859EB">
        <w:rPr>
          <w:rFonts w:asciiTheme="minorHAnsi" w:hAnsiTheme="minorHAnsi" w:cstheme="minorHAnsi"/>
          <w:sz w:val="24"/>
          <w:lang w:val="en-IE"/>
        </w:rPr>
        <w:t>Deireadh</w:t>
      </w:r>
      <w:proofErr w:type="spellEnd"/>
      <w:r w:rsidR="004859EB">
        <w:rPr>
          <w:rFonts w:asciiTheme="minorHAnsi" w:hAnsiTheme="minorHAnsi" w:cstheme="minorHAnsi"/>
          <w:sz w:val="24"/>
          <w:lang w:val="en-IE"/>
        </w:rPr>
        <w:t xml:space="preserve"> </w:t>
      </w:r>
      <w:proofErr w:type="spellStart"/>
      <w:r w:rsidR="004859EB">
        <w:rPr>
          <w:rFonts w:asciiTheme="minorHAnsi" w:hAnsiTheme="minorHAnsi" w:cstheme="minorHAnsi"/>
          <w:sz w:val="24"/>
          <w:lang w:val="en-IE"/>
        </w:rPr>
        <w:t>Fómhair</w:t>
      </w:r>
      <w:proofErr w:type="spellEnd"/>
      <w:r w:rsidR="004859EB">
        <w:rPr>
          <w:rFonts w:asciiTheme="minorHAnsi" w:hAnsiTheme="minorHAnsi" w:cstheme="minorHAnsi"/>
          <w:sz w:val="24"/>
          <w:lang w:val="en-IE"/>
        </w:rPr>
        <w:t xml:space="preserve"> 2021</w:t>
      </w:r>
    </w:p>
    <w:p w:rsidR="00A101D7" w:rsidRPr="001833F6" w:rsidRDefault="00A101D7" w:rsidP="00A101D7">
      <w:pPr>
        <w:rPr>
          <w:rFonts w:asciiTheme="minorHAnsi" w:hAnsiTheme="minorHAnsi" w:cstheme="minorHAnsi"/>
          <w:sz w:val="24"/>
          <w:szCs w:val="24"/>
        </w:rPr>
      </w:pPr>
    </w:p>
    <w:p w:rsidR="00A101D7" w:rsidRPr="00AE1788" w:rsidRDefault="00A101D7" w:rsidP="00A101D7">
      <w:pPr>
        <w:pStyle w:val="Heading1"/>
        <w:rPr>
          <w:rFonts w:asciiTheme="minorHAnsi" w:hAnsiTheme="minorHAnsi" w:cstheme="minorHAnsi"/>
        </w:rPr>
      </w:pPr>
      <w:r>
        <w:rPr>
          <w:rFonts w:asciiTheme="minorHAnsi" w:hAnsiTheme="minorHAnsi" w:cstheme="minorHAnsi"/>
        </w:rPr>
        <w:t>Eagraíochtaí Incháilithe</w:t>
      </w:r>
    </w:p>
    <w:p w:rsidR="00A101D7" w:rsidRPr="00AB5CF5" w:rsidRDefault="00A101D7" w:rsidP="00A101D7">
      <w:pPr>
        <w:spacing w:afterLines="80" w:after="192" w:line="260" w:lineRule="exact"/>
        <w:rPr>
          <w:rFonts w:asciiTheme="minorHAnsi" w:hAnsiTheme="minorHAnsi" w:cstheme="minorHAnsi"/>
          <w:sz w:val="24"/>
          <w:szCs w:val="24"/>
        </w:rPr>
      </w:pPr>
      <w:r>
        <w:rPr>
          <w:rFonts w:asciiTheme="minorHAnsi" w:hAnsiTheme="minorHAnsi" w:cstheme="minorHAnsi"/>
          <w:sz w:val="24"/>
          <w:u w:val="single"/>
        </w:rPr>
        <w:t>Is féidir le fiontair shóisialta, mar a shainmhínítear iad sa Bheartas Náisiúnta maidir le Fiontraíocht Shóisialta (féach thíos), agus leo sin amháin, iarratas a dhéanamh faoin scéim seo.</w:t>
      </w:r>
      <w:r>
        <w:rPr>
          <w:rFonts w:asciiTheme="minorHAnsi" w:hAnsiTheme="minorHAnsi" w:cstheme="minorHAnsi"/>
          <w:sz w:val="24"/>
        </w:rPr>
        <w:t xml:space="preserve"> Déanfar gach iarratasóir a sheiceáil agus a dhearbhú chun a chinntiú go sásaíonn siad an sainmhíniú. Ní bhreithneofar iarratasóirí nach sásaíonn an sainmhíniú sin. </w:t>
      </w:r>
    </w:p>
    <w:tbl>
      <w:tblPr>
        <w:tblStyle w:val="TableGrid"/>
        <w:tblW w:w="0" w:type="auto"/>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BE5F1" w:themeFill="accent1" w:themeFillTint="33"/>
        <w:tblLook w:val="04A0" w:firstRow="1" w:lastRow="0" w:firstColumn="1" w:lastColumn="0" w:noHBand="0" w:noVBand="1"/>
      </w:tblPr>
      <w:tblGrid>
        <w:gridCol w:w="9016"/>
      </w:tblGrid>
      <w:tr w:rsidR="00A101D7" w:rsidRPr="00AB5CF5" w:rsidTr="00F611EC">
        <w:tc>
          <w:tcPr>
            <w:tcW w:w="9016" w:type="dxa"/>
            <w:shd w:val="clear" w:color="auto" w:fill="DBE5F1" w:themeFill="accent1" w:themeFillTint="33"/>
          </w:tcPr>
          <w:p w:rsidR="00A101D7" w:rsidRPr="00AB5CF5" w:rsidRDefault="00A101D7" w:rsidP="00F611EC">
            <w:pPr>
              <w:spacing w:afterLines="80" w:after="192" w:line="260" w:lineRule="exact"/>
              <w:rPr>
                <w:rStyle w:val="CommentReference"/>
                <w:rFonts w:asciiTheme="minorHAnsi" w:hAnsiTheme="minorHAnsi" w:cstheme="minorHAnsi"/>
                <w:sz w:val="24"/>
                <w:szCs w:val="24"/>
              </w:rPr>
            </w:pPr>
            <w:r>
              <w:rPr>
                <w:rFonts w:asciiTheme="minorHAnsi" w:hAnsiTheme="minorHAnsi" w:cstheme="minorHAnsi"/>
                <w:sz w:val="24"/>
              </w:rPr>
              <w:t>Is ionann Fiontar Sóisialta agus fiontar a bhfuil toradh sóisialta d'aidhm leis seachas brabús a ghnóthú d'úinéirí nó do gheallsealbhóirí.</w:t>
            </w:r>
            <w:r>
              <w:rPr>
                <w:rStyle w:val="CommentReference"/>
                <w:rFonts w:asciiTheme="minorHAnsi" w:hAnsiTheme="minorHAnsi" w:cstheme="minorHAnsi"/>
                <w:sz w:val="24"/>
              </w:rPr>
              <w:t xml:space="preserve"> </w:t>
            </w:r>
          </w:p>
          <w:p w:rsidR="00A101D7" w:rsidRPr="00AB5CF5" w:rsidRDefault="00A101D7" w:rsidP="00F611EC">
            <w:pPr>
              <w:spacing w:afterLines="80" w:after="192" w:line="260" w:lineRule="exact"/>
              <w:rPr>
                <w:rFonts w:asciiTheme="minorHAnsi" w:hAnsiTheme="minorHAnsi" w:cstheme="minorHAnsi"/>
                <w:sz w:val="24"/>
                <w:szCs w:val="24"/>
              </w:rPr>
            </w:pPr>
            <w:r>
              <w:rPr>
                <w:rFonts w:asciiTheme="minorHAnsi" w:hAnsiTheme="minorHAnsi" w:cstheme="minorHAnsi"/>
                <w:sz w:val="24"/>
              </w:rPr>
              <w:t xml:space="preserve">Tugann an fiontar faoi na haidhmeanna sin a bhaint amach trí dhul i mbun trádála go seasta leanúnach trí earraí agus/nó seirbhísí a chur ar fáil agus trí athinfheistiú a dhéanamh ar bharrachas, ar mhaithe leis na haidhmeanna sóisialta a thabhairt i gcrích.  </w:t>
            </w:r>
          </w:p>
          <w:p w:rsidR="00A101D7" w:rsidRPr="00AB5CF5" w:rsidRDefault="00A101D7" w:rsidP="00F611EC">
            <w:pPr>
              <w:spacing w:afterLines="80" w:after="192" w:line="260" w:lineRule="exact"/>
              <w:rPr>
                <w:rFonts w:asciiTheme="minorHAnsi" w:hAnsiTheme="minorHAnsi" w:cstheme="minorHAnsi"/>
                <w:sz w:val="24"/>
                <w:szCs w:val="24"/>
              </w:rPr>
            </w:pPr>
            <w:r>
              <w:rPr>
                <w:rFonts w:asciiTheme="minorHAnsi" w:hAnsiTheme="minorHAnsi" w:cstheme="minorHAnsi"/>
                <w:sz w:val="24"/>
              </w:rPr>
              <w:t xml:space="preserve">Déantar é a rialú ar bhealach freagrach follasach agus tá neamhspleách ar an earnáil phoiblí.  Má dhéantar é a fhoirceannadh, ba chóir don fhiontar na sócmhainní atá aige a aistriú chuig eagraíocht eile ag a bhfuil misean den chineál céanna.  </w:t>
            </w:r>
          </w:p>
        </w:tc>
      </w:tr>
    </w:tbl>
    <w:p w:rsidR="00A101D7" w:rsidRPr="00AB5CF5" w:rsidRDefault="00A101D7" w:rsidP="00A101D7">
      <w:pPr>
        <w:spacing w:afterLines="80" w:after="192" w:line="260" w:lineRule="exact"/>
        <w:rPr>
          <w:rFonts w:asciiTheme="minorHAnsi" w:hAnsiTheme="minorHAnsi" w:cstheme="minorHAnsi"/>
          <w:i/>
          <w:sz w:val="24"/>
          <w:szCs w:val="24"/>
        </w:rPr>
      </w:pPr>
      <w:r>
        <w:rPr>
          <w:rFonts w:asciiTheme="minorHAnsi" w:hAnsiTheme="minorHAnsi" w:cstheme="minorHAnsi"/>
          <w:i/>
          <w:sz w:val="24"/>
        </w:rPr>
        <w:t>An Beartas Náisiúnta maidir le Fiontraíocht Shóisialta in Éirinn 2019-2022</w:t>
      </w:r>
    </w:p>
    <w:p w:rsidR="00A101D7" w:rsidRPr="00AE1788" w:rsidRDefault="00A101D7" w:rsidP="00A101D7">
      <w:pPr>
        <w:pStyle w:val="Heading1"/>
        <w:rPr>
          <w:rFonts w:asciiTheme="minorHAnsi" w:hAnsiTheme="minorHAnsi" w:cstheme="minorHAnsi"/>
        </w:rPr>
      </w:pPr>
      <w:r>
        <w:rPr>
          <w:rFonts w:asciiTheme="minorHAnsi" w:hAnsiTheme="minorHAnsi" w:cstheme="minorHAnsi"/>
        </w:rPr>
        <w:t xml:space="preserve">Leithdháileadh Maoinithe </w:t>
      </w:r>
    </w:p>
    <w:p w:rsidR="00A101D7" w:rsidRPr="00AB5CF5" w:rsidRDefault="00A101D7" w:rsidP="00A101D7">
      <w:pPr>
        <w:rPr>
          <w:rFonts w:asciiTheme="minorHAnsi" w:hAnsiTheme="minorHAnsi" w:cstheme="minorHAnsi"/>
          <w:sz w:val="24"/>
          <w:szCs w:val="24"/>
        </w:rPr>
      </w:pPr>
      <w:r>
        <w:rPr>
          <w:rFonts w:asciiTheme="minorHAnsi" w:hAnsiTheme="minorHAnsi" w:cstheme="minorHAnsi"/>
          <w:sz w:val="24"/>
        </w:rPr>
        <w:t>Beidh na méideanna a cheadófar d'fhiontair shóisialta faoi réir an lín iomláin iarratas a cheadófar agus faoi réir an bhuiséid fhoriomláin atá ar fáil (€1 milliún).</w:t>
      </w:r>
    </w:p>
    <w:p w:rsidR="00A101D7" w:rsidRPr="00AE1788" w:rsidRDefault="00A101D7" w:rsidP="00A101D7">
      <w:pPr>
        <w:pStyle w:val="Heading1"/>
        <w:rPr>
          <w:rFonts w:asciiTheme="minorHAnsi" w:hAnsiTheme="minorHAnsi" w:cstheme="minorHAnsi"/>
        </w:rPr>
      </w:pPr>
      <w:r>
        <w:rPr>
          <w:rFonts w:asciiTheme="minorHAnsi" w:hAnsiTheme="minorHAnsi" w:cstheme="minorHAnsi"/>
        </w:rPr>
        <w:t>Costais Incháilithe</w:t>
      </w:r>
    </w:p>
    <w:p w:rsidR="00A101D7" w:rsidRPr="00AB5CF5" w:rsidRDefault="00A101D7" w:rsidP="00A101D7">
      <w:pPr>
        <w:rPr>
          <w:rFonts w:asciiTheme="minorHAnsi" w:hAnsiTheme="minorHAnsi" w:cstheme="minorHAnsi"/>
          <w:sz w:val="24"/>
          <w:szCs w:val="24"/>
        </w:rPr>
      </w:pPr>
      <w:r>
        <w:rPr>
          <w:rFonts w:asciiTheme="minorHAnsi" w:hAnsiTheme="minorHAnsi" w:cstheme="minorHAnsi"/>
          <w:sz w:val="24"/>
        </w:rPr>
        <w:t xml:space="preserve">Faoin scéim seo, cuirfear deontais ar fáil d'fhiontair shóisialta chun cur i dtreo costais chaipitil ar mhionscála.  Beidh costais chaipitil a thabhóidh fiontair shóisialta chun trealamh a cheannach incháilithe. Beifear ábalta obair dheisiúcháin agus athchóirithe ar shaoráidí atá ann cheana a mhaoiniú chomh maith. </w:t>
      </w:r>
    </w:p>
    <w:p w:rsidR="00A101D7" w:rsidRPr="00AB5CF5" w:rsidRDefault="00A101D7" w:rsidP="00A101D7">
      <w:pPr>
        <w:rPr>
          <w:rFonts w:asciiTheme="minorHAnsi" w:hAnsiTheme="minorHAnsi" w:cstheme="minorHAnsi"/>
          <w:sz w:val="24"/>
          <w:szCs w:val="24"/>
        </w:rPr>
      </w:pPr>
      <w:r>
        <w:rPr>
          <w:rFonts w:asciiTheme="minorHAnsi" w:hAnsiTheme="minorHAnsi" w:cstheme="minorHAnsi"/>
          <w:sz w:val="24"/>
        </w:rPr>
        <w:t xml:space="preserve">Ní chuirtear maoiniú ar fáil faoin scéim seo do chostais oibriúcháin (foireann a fhostú, costais leictreachais, costais teasa mar shampla) ná costais riaracháin. </w:t>
      </w:r>
    </w:p>
    <w:p w:rsidR="00A101D7" w:rsidRPr="00AB5CF5" w:rsidRDefault="00A101D7" w:rsidP="00A101D7">
      <w:pPr>
        <w:rPr>
          <w:rFonts w:asciiTheme="minorHAnsi" w:hAnsiTheme="minorHAnsi" w:cstheme="minorHAnsi"/>
          <w:sz w:val="24"/>
          <w:szCs w:val="24"/>
        </w:rPr>
      </w:pPr>
      <w:r>
        <w:rPr>
          <w:rFonts w:asciiTheme="minorHAnsi" w:hAnsiTheme="minorHAnsi" w:cstheme="minorHAnsi"/>
          <w:sz w:val="24"/>
        </w:rPr>
        <w:t xml:space="preserve">Ní bheidh ach caiteachas a thabhófar i ndiaidh an dáta a cheadófar an deontais incháilithe. </w:t>
      </w:r>
    </w:p>
    <w:p w:rsidR="00A101D7" w:rsidRPr="00AB5CF5" w:rsidRDefault="00A101D7" w:rsidP="00A101D7">
      <w:pPr>
        <w:rPr>
          <w:rFonts w:asciiTheme="minorHAnsi" w:hAnsiTheme="minorHAnsi" w:cstheme="minorHAnsi"/>
          <w:sz w:val="24"/>
          <w:szCs w:val="24"/>
        </w:rPr>
      </w:pPr>
      <w:r>
        <w:rPr>
          <w:rFonts w:asciiTheme="minorHAnsi" w:hAnsiTheme="minorHAnsi" w:cstheme="minorHAnsi"/>
          <w:sz w:val="24"/>
        </w:rPr>
        <w:t xml:space="preserve">Beifear ábalta an ceannachán nó an obair ar fad a bheidh i gceist nó cuid de a chlúdach leis an deontas. Caithfear costas iomlán an cheannacháin nó na hoibre a chur ar fáil ar an bhFoirm Iarratais.   </w:t>
      </w:r>
    </w:p>
    <w:p w:rsidR="00A101D7" w:rsidRPr="00AE1788" w:rsidRDefault="00A101D7" w:rsidP="00A101D7">
      <w:pPr>
        <w:pStyle w:val="Heading1"/>
        <w:rPr>
          <w:rFonts w:asciiTheme="minorHAnsi" w:hAnsiTheme="minorHAnsi" w:cstheme="minorHAnsi"/>
        </w:rPr>
      </w:pPr>
      <w:r>
        <w:rPr>
          <w:rFonts w:asciiTheme="minorHAnsi" w:hAnsiTheme="minorHAnsi" w:cstheme="minorHAnsi"/>
        </w:rPr>
        <w:t>Critéir Mheasúnachta</w:t>
      </w:r>
    </w:p>
    <w:p w:rsidR="00A101D7" w:rsidRPr="00AB5CF5" w:rsidRDefault="00A101D7" w:rsidP="00A101D7">
      <w:pPr>
        <w:rPr>
          <w:rFonts w:asciiTheme="minorHAnsi" w:hAnsiTheme="minorHAnsi" w:cstheme="minorHAnsi"/>
          <w:sz w:val="24"/>
          <w:szCs w:val="24"/>
        </w:rPr>
      </w:pPr>
      <w:r>
        <w:rPr>
          <w:rFonts w:asciiTheme="minorHAnsi" w:hAnsiTheme="minorHAnsi" w:cstheme="minorHAnsi"/>
          <w:sz w:val="24"/>
        </w:rPr>
        <w:t>Beidh ar iarratasóirí a dhearbhú go sásaíonn an eagraíocht an sainmhíniú ar an ní is fiontar sóisialta ann mar atá leagtha amach sa Bheartas Náisiúnta. Iarrfar ar Iarratasóirí an cuspóir a bhfuiltear ag lorg an deontais ina leith a mhíniú. Glacfar gnéithe amhail riachtanas soiléir agus an tionchar a d’fhéadfadh a bheith i gceist leis an deontas i leith seachadadh seirbhíse san áireamh.</w:t>
      </w:r>
    </w:p>
    <w:p w:rsidR="00A101D7" w:rsidRPr="00AE1788" w:rsidRDefault="00A101D7" w:rsidP="00A101D7">
      <w:pPr>
        <w:pStyle w:val="Heading1"/>
      </w:pPr>
      <w:r>
        <w:t>Iarratais</w:t>
      </w:r>
    </w:p>
    <w:p w:rsidR="00A101D7" w:rsidRPr="00AB5CF5" w:rsidRDefault="00A101D7" w:rsidP="00A101D7">
      <w:pPr>
        <w:rPr>
          <w:sz w:val="24"/>
          <w:szCs w:val="24"/>
        </w:rPr>
      </w:pPr>
      <w:r>
        <w:rPr>
          <w:sz w:val="24"/>
        </w:rPr>
        <w:t>Déanfaidh na LCDCanna na hiarratais ar fad a athbhreithniú chun a dheimhniú go sásaíonn an t-iarratasóir an sainmhíniú ar an ní is fiontar sóisialta ann mar atá leagtha amach sa Bheartas Náisiúnta maidir le Fiontraíocht Shóisialta in Éirinn. Déanfaidh an Roinn Forbartha Tuaithe agus Pobail na cinntí deiridh maidir le ceaduithe i leith maoinithe.</w:t>
      </w:r>
    </w:p>
    <w:p w:rsidR="00A101D7" w:rsidRDefault="00A101D7" w:rsidP="00A101D7">
      <w:pPr>
        <w:rPr>
          <w:sz w:val="24"/>
          <w:szCs w:val="24"/>
        </w:rPr>
      </w:pPr>
      <w:r>
        <w:rPr>
          <w:sz w:val="24"/>
        </w:rPr>
        <w:t xml:space="preserve">Cuirfear an toradh in iúl d'iarratasóirí tríd an LCDC ábhartha faoin </w:t>
      </w:r>
      <w:r w:rsidR="004859EB">
        <w:rPr>
          <w:sz w:val="24"/>
          <w:lang w:val="en-IE"/>
        </w:rPr>
        <w:t>Samhain 2021</w:t>
      </w:r>
      <w:r>
        <w:rPr>
          <w:sz w:val="24"/>
        </w:rPr>
        <w:t xml:space="preserve"> Beidh go dtí an </w:t>
      </w:r>
      <w:r w:rsidR="004859EB">
        <w:rPr>
          <w:sz w:val="24"/>
          <w:lang w:val="en-IE"/>
        </w:rPr>
        <w:t xml:space="preserve">31 </w:t>
      </w:r>
      <w:proofErr w:type="spellStart"/>
      <w:r w:rsidR="004859EB">
        <w:rPr>
          <w:sz w:val="24"/>
          <w:lang w:val="en-IE"/>
        </w:rPr>
        <w:t>Márta</w:t>
      </w:r>
      <w:proofErr w:type="spellEnd"/>
      <w:r w:rsidR="004859EB">
        <w:rPr>
          <w:sz w:val="24"/>
          <w:lang w:val="en-IE"/>
        </w:rPr>
        <w:t xml:space="preserve"> </w:t>
      </w:r>
      <w:r>
        <w:rPr>
          <w:sz w:val="24"/>
        </w:rPr>
        <w:t>ag iarratasóirí an deontas a íostarraingt, bunaithe ar fhianaise go bhfuil ceannacháin nó obair tugtha chun críche.</w:t>
      </w:r>
    </w:p>
    <w:p w:rsidR="00A101D7" w:rsidRPr="00AB5CF5" w:rsidRDefault="00A101D7" w:rsidP="00A101D7">
      <w:pPr>
        <w:rPr>
          <w:rFonts w:asciiTheme="minorHAnsi" w:hAnsiTheme="minorHAnsi" w:cstheme="minorHAnsi"/>
          <w:b/>
          <w:sz w:val="24"/>
          <w:szCs w:val="24"/>
        </w:rPr>
      </w:pPr>
    </w:p>
    <w:p w:rsidR="00A101D7" w:rsidRPr="00AE1788" w:rsidRDefault="00A101D7" w:rsidP="00A101D7">
      <w:pPr>
        <w:pStyle w:val="Heading1"/>
        <w:rPr>
          <w:rFonts w:asciiTheme="minorHAnsi" w:hAnsiTheme="minorHAnsi" w:cstheme="minorHAnsi"/>
        </w:rPr>
      </w:pPr>
      <w:r>
        <w:rPr>
          <w:rFonts w:asciiTheme="minorHAnsi" w:hAnsiTheme="minorHAnsi" w:cstheme="minorHAnsi"/>
        </w:rPr>
        <w:t>Téarmaí agus Coinníollacha</w:t>
      </w:r>
    </w:p>
    <w:p w:rsidR="00A101D7" w:rsidRPr="00AB5CF5" w:rsidRDefault="00A101D7" w:rsidP="00A101D7">
      <w:pPr>
        <w:pStyle w:val="NoSpacing"/>
        <w:numPr>
          <w:ilvl w:val="0"/>
          <w:numId w:val="1"/>
        </w:numPr>
        <w:spacing w:afterLines="80" w:after="192" w:line="260" w:lineRule="exact"/>
        <w:ind w:left="0"/>
        <w:jc w:val="both"/>
        <w:rPr>
          <w:rFonts w:asciiTheme="minorHAnsi" w:hAnsiTheme="minorHAnsi" w:cstheme="minorHAnsi"/>
          <w:sz w:val="24"/>
          <w:szCs w:val="24"/>
        </w:rPr>
      </w:pPr>
      <w:r>
        <w:rPr>
          <w:rFonts w:asciiTheme="minorHAnsi" w:hAnsiTheme="minorHAnsi" w:cstheme="minorHAnsi"/>
          <w:sz w:val="24"/>
        </w:rPr>
        <w:t>Is féidir le fiontair shóisialta, mar a shainmhínítear iad faoin mBeartas Náisiúnta maidir le Fiontraíocht Shóisialta, agus leo sin amháin, iarratas a dhéanamh faoin scéim seo.</w:t>
      </w:r>
    </w:p>
    <w:p w:rsidR="00A101D7" w:rsidRPr="00AB5CF5" w:rsidRDefault="00A101D7" w:rsidP="00A101D7">
      <w:pPr>
        <w:numPr>
          <w:ilvl w:val="0"/>
          <w:numId w:val="1"/>
        </w:numPr>
        <w:spacing w:afterLines="80" w:after="192" w:line="260" w:lineRule="exact"/>
        <w:ind w:left="0"/>
        <w:rPr>
          <w:rFonts w:asciiTheme="minorHAnsi" w:hAnsiTheme="minorHAnsi" w:cstheme="minorHAnsi"/>
          <w:bCs/>
          <w:sz w:val="24"/>
          <w:szCs w:val="24"/>
        </w:rPr>
      </w:pPr>
      <w:r>
        <w:rPr>
          <w:rFonts w:asciiTheme="minorHAnsi" w:hAnsiTheme="minorHAnsi" w:cstheme="minorHAnsi"/>
          <w:sz w:val="24"/>
        </w:rPr>
        <w:t>Ní mór an t-eolas a chuireann an t-iarratasóir ar fáil a bheith cruinn agus iomlán. Ní bhreithneofar iarratais ar mhaoiniú nach mbeidh comhlánaithe go hiomlán.</w:t>
      </w:r>
    </w:p>
    <w:p w:rsidR="00A101D7" w:rsidRPr="00AB5CF5" w:rsidRDefault="00A101D7" w:rsidP="00A101D7">
      <w:pPr>
        <w:pStyle w:val="NoSpacing"/>
        <w:numPr>
          <w:ilvl w:val="0"/>
          <w:numId w:val="1"/>
        </w:numPr>
        <w:spacing w:afterLines="80" w:after="192" w:line="260" w:lineRule="exact"/>
        <w:ind w:left="0"/>
        <w:jc w:val="both"/>
        <w:rPr>
          <w:rFonts w:asciiTheme="minorHAnsi" w:hAnsiTheme="minorHAnsi" w:cstheme="minorHAnsi"/>
          <w:sz w:val="24"/>
          <w:szCs w:val="24"/>
        </w:rPr>
      </w:pPr>
      <w:r>
        <w:rPr>
          <w:rFonts w:asciiTheme="minorHAnsi" w:hAnsiTheme="minorHAnsi" w:cstheme="minorHAnsi"/>
          <w:sz w:val="24"/>
        </w:rPr>
        <w:t>D’fhéadfadh dícháiliú a bheith i gceist agus/nó an deontas a bheith le haisíoc mar thoradh ar eolas mícheart a chur ar fáil.</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Coimeádfar an t-eolas go léir a chuirtear ar fáil maidir leis an iarratas ar dheontas go leictreonach. Tá an ceart ar cosaint ag an Roinn liosta de na deontais go léir a thugtar amach a fhoilsiú ar a láithreán gréasáin.</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 xml:space="preserve">Tá feidhm ag an Acht um Shaoráil Faisnéise maidir le gach taifid atá á gcoimeád ag an Roinn Forbartha Tuaithe agus Pobail agus ag Údaráis Áitiúla. </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Ní mór an t-iarratas a bheith sínithe ag Cathaoirleach nó Príomhfheidhmeannach/Stiúrthóir Bainistíochta an fhiontair shóisialta.</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Tá sé de fhreagracht ar gach fiontar sóisialta a chinntiú go bhfuil nósanna imeachta agus beartais chearta i bhfeidhm, lena n-áirítear árachas cuí, sa chás gur ábhartha.</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Ní mór fianaise maidir le caiteachas, fáltais/sonraisc a choimeád agus iad a chur ar fáil don LCDC nó dá ionadaithe, má éilítear a leithéid.</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Ní mór aitheantas poiblí a thabhairt do Chiste na gCuntas Díomhaoin agus don Roinn Forbartha Tuaithe agus Pobail i ngach ábhar a bhaineann le cuspóir an deontais.</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Ní dhéantar, go ginearálta, aon iarratais tríú páirtí nó idirghabhála a bhreithniú.</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Ní bhreithneofar iarratais a bheidh deireanach.</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 xml:space="preserve">Ba chóir iarratais i bhfoirm ar bith a bheith faighte faoin dáta deiridh. </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Ní bhreithneofar aon éileamh maidir le haon iarratas a rachaidh amú nó a mbeidh moill air sa phost mura mbeidh Deimhniú Postais ó Oifig Poist ag iarratasóirí a thacóidh le maíomh den chineál sin.</w:t>
      </w:r>
    </w:p>
    <w:p w:rsidR="00A101D7" w:rsidRPr="00AB5CF5" w:rsidRDefault="00A101D7" w:rsidP="00A101D7">
      <w:pPr>
        <w:numPr>
          <w:ilvl w:val="0"/>
          <w:numId w:val="1"/>
        </w:numPr>
        <w:spacing w:afterLines="80" w:after="192" w:line="260" w:lineRule="exact"/>
        <w:ind w:left="0"/>
        <w:jc w:val="both"/>
        <w:rPr>
          <w:rFonts w:asciiTheme="minorHAnsi" w:hAnsiTheme="minorHAnsi" w:cstheme="minorHAnsi"/>
          <w:bCs/>
          <w:sz w:val="24"/>
          <w:szCs w:val="24"/>
        </w:rPr>
      </w:pPr>
      <w:r>
        <w:rPr>
          <w:rFonts w:asciiTheme="minorHAnsi" w:hAnsiTheme="minorHAnsi" w:cstheme="minorHAnsi"/>
          <w:sz w:val="24"/>
        </w:rPr>
        <w:t>Sa chás go sárófaí téarmaí agus coinníollacha na scéime deontais, is féidir smachtbhannaí a chur i bhfeidhm, lena n-áirítear cosc a chur ar iarratais a dhéanamh ar dheontais amach anseo.</w:t>
      </w:r>
    </w:p>
    <w:p w:rsidR="00A101D7" w:rsidRDefault="00A101D7" w:rsidP="00A101D7">
      <w:pPr>
        <w:numPr>
          <w:ilvl w:val="0"/>
          <w:numId w:val="1"/>
        </w:numPr>
        <w:spacing w:afterLines="160" w:after="384" w:line="260" w:lineRule="exact"/>
        <w:ind w:left="0"/>
        <w:rPr>
          <w:rFonts w:asciiTheme="minorHAnsi" w:hAnsiTheme="minorHAnsi" w:cstheme="minorHAnsi"/>
          <w:sz w:val="24"/>
          <w:szCs w:val="24"/>
        </w:rPr>
      </w:pPr>
      <w:r>
        <w:rPr>
          <w:rFonts w:asciiTheme="minorHAnsi" w:hAnsiTheme="minorHAnsi" w:cstheme="minorHAnsi"/>
          <w:sz w:val="24"/>
        </w:rPr>
        <w:t>Tríd an Fhoirm Iarratais seo a chomhlánú, toilíonn tú na sonraí sa bhfoirm a aistriú chuig an Roinn Forbartha Tuaithe agus Pobail, de réir mar is gá, chun cinneadh a dhéanamh a éascú maidir le d'iarratas.</w:t>
      </w:r>
    </w:p>
    <w:p w:rsidR="00A101D7" w:rsidRDefault="00A101D7" w:rsidP="00A101D7">
      <w:pPr>
        <w:numPr>
          <w:ilvl w:val="0"/>
          <w:numId w:val="1"/>
        </w:numPr>
        <w:spacing w:afterLines="160" w:after="384" w:line="260" w:lineRule="exact"/>
        <w:ind w:left="0"/>
        <w:rPr>
          <w:rFonts w:asciiTheme="minorHAnsi" w:hAnsiTheme="minorHAnsi" w:cstheme="minorHAnsi"/>
          <w:sz w:val="24"/>
          <w:szCs w:val="24"/>
        </w:rPr>
      </w:pPr>
      <w:r>
        <w:rPr>
          <w:rFonts w:asciiTheme="minorHAnsi" w:hAnsiTheme="minorHAnsi" w:cstheme="minorHAnsi"/>
          <w:sz w:val="24"/>
        </w:rPr>
        <w:t xml:space="preserve">D’fhéadfadh sé go mbeadh iarratasóirí a n-éiríonn leo faoi réir iniúchadh ón LCDC nó ón Roinn Forbartha Tuaithe agus Pobail.  </w:t>
      </w:r>
    </w:p>
    <w:p w:rsidR="00A101D7" w:rsidRPr="00182769" w:rsidRDefault="00A101D7" w:rsidP="00A101D7">
      <w:pPr>
        <w:numPr>
          <w:ilvl w:val="0"/>
          <w:numId w:val="1"/>
        </w:numPr>
        <w:spacing w:afterLines="160" w:after="384" w:line="260" w:lineRule="exact"/>
        <w:ind w:left="0"/>
        <w:rPr>
          <w:rFonts w:asciiTheme="minorHAnsi" w:hAnsiTheme="minorHAnsi" w:cstheme="minorHAnsi"/>
          <w:sz w:val="24"/>
          <w:szCs w:val="24"/>
        </w:rPr>
      </w:pPr>
      <w:r>
        <w:rPr>
          <w:rFonts w:asciiTheme="minorHAnsi" w:hAnsiTheme="minorHAnsi" w:cstheme="minorHAnsi"/>
          <w:sz w:val="24"/>
        </w:rPr>
        <w:t xml:space="preserve">Mar sin, ba chóir cáipéisíocht maidir le trealamh a cheannach nó maidir le hobair a thabhairt chun críche a choinneáil i gcomhair iniúchta ar feadh tréimhse 7 mbliana. </w:t>
      </w:r>
    </w:p>
    <w:p w:rsidR="00A101D7" w:rsidRPr="00AE1788" w:rsidRDefault="00A101D7" w:rsidP="00A101D7">
      <w:pPr>
        <w:pStyle w:val="Heading1"/>
      </w:pPr>
      <w:r>
        <w:t>Fiosruithe</w:t>
      </w:r>
    </w:p>
    <w:p w:rsidR="00A101D7" w:rsidRPr="004859EB" w:rsidRDefault="00A101D7" w:rsidP="00A101D7">
      <w:pPr>
        <w:rPr>
          <w:sz w:val="24"/>
          <w:szCs w:val="24"/>
          <w:lang w:val="en-IE"/>
        </w:rPr>
      </w:pPr>
      <w:r>
        <w:rPr>
          <w:sz w:val="24"/>
        </w:rPr>
        <w:t xml:space="preserve">Cuirfear in iúl d'iarratasóirí gur cheart fiosruithe a bhaineann leis an Scéim um Dheontais Chaipitil d'Fhiontair Shóisialta 2021 a chur chuig </w:t>
      </w:r>
      <w:hyperlink r:id="rId11" w:history="1">
        <w:r w:rsidR="004859EB" w:rsidRPr="005A1BAF">
          <w:rPr>
            <w:rStyle w:val="Hyperlink"/>
            <w:sz w:val="24"/>
            <w:lang w:val="en-IE"/>
          </w:rPr>
          <w:t>lcdc@fingal.ie</w:t>
        </w:r>
      </w:hyperlink>
      <w:r w:rsidR="004859EB">
        <w:rPr>
          <w:sz w:val="24"/>
          <w:lang w:val="en-IE"/>
        </w:rPr>
        <w:t xml:space="preserve"> </w:t>
      </w:r>
    </w:p>
    <w:p w:rsidR="00A101D7" w:rsidRDefault="00A101D7" w:rsidP="00A101D7">
      <w:pPr>
        <w:rPr>
          <w:sz w:val="24"/>
          <w:szCs w:val="24"/>
        </w:rPr>
      </w:pPr>
    </w:p>
    <w:p w:rsidR="00A101D7" w:rsidRDefault="00A101D7" w:rsidP="00A101D7">
      <w:pPr>
        <w:rPr>
          <w:sz w:val="24"/>
          <w:szCs w:val="24"/>
        </w:rPr>
      </w:pPr>
    </w:p>
    <w:p w:rsidR="00A101D7" w:rsidRDefault="00A101D7" w:rsidP="00A101D7">
      <w:pPr>
        <w:rPr>
          <w:sz w:val="24"/>
          <w:szCs w:val="24"/>
        </w:rPr>
      </w:pPr>
    </w:p>
    <w:p w:rsidR="00A101D7" w:rsidRDefault="00A101D7" w:rsidP="00A101D7">
      <w:pPr>
        <w:rPr>
          <w:sz w:val="24"/>
          <w:szCs w:val="24"/>
        </w:rPr>
      </w:pPr>
    </w:p>
    <w:p w:rsidR="00A101D7" w:rsidRDefault="00A101D7" w:rsidP="00A101D7">
      <w:pPr>
        <w:rPr>
          <w:sz w:val="24"/>
          <w:szCs w:val="24"/>
        </w:rPr>
      </w:pPr>
    </w:p>
    <w:p w:rsidR="00A101D7" w:rsidRDefault="00A101D7" w:rsidP="00A101D7">
      <w:pPr>
        <w:rPr>
          <w:sz w:val="24"/>
          <w:szCs w:val="24"/>
        </w:rPr>
      </w:pPr>
    </w:p>
    <w:p w:rsidR="00A101D7" w:rsidRDefault="00A101D7" w:rsidP="00A101D7">
      <w:pPr>
        <w:pStyle w:val="Heading1"/>
      </w:pPr>
      <w:r>
        <w:t xml:space="preserve"> Dearbhú Fiontraíochta Sóisialta</w:t>
      </w:r>
    </w:p>
    <w:tbl>
      <w:tblPr>
        <w:tblStyle w:val="TableGrid"/>
        <w:tblW w:w="10065" w:type="dxa"/>
        <w:tblInd w:w="-147"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BE5F1" w:themeFill="accent1" w:themeFillTint="33"/>
        <w:tblLook w:val="04A0" w:firstRow="1" w:lastRow="0" w:firstColumn="1" w:lastColumn="0" w:noHBand="0" w:noVBand="1"/>
      </w:tblPr>
      <w:tblGrid>
        <w:gridCol w:w="10065"/>
      </w:tblGrid>
      <w:tr w:rsidR="00A101D7" w:rsidRPr="003E699D" w:rsidTr="00F611EC">
        <w:tc>
          <w:tcPr>
            <w:tcW w:w="10065" w:type="dxa"/>
            <w:shd w:val="clear" w:color="auto" w:fill="DBE5F1" w:themeFill="accent1" w:themeFillTint="33"/>
          </w:tcPr>
          <w:p w:rsidR="00A101D7" w:rsidRPr="003E699D" w:rsidRDefault="00A101D7" w:rsidP="00F611EC">
            <w:pPr>
              <w:spacing w:afterLines="80" w:after="192" w:line="260" w:lineRule="exact"/>
              <w:rPr>
                <w:rStyle w:val="CommentReference"/>
                <w:sz w:val="22"/>
                <w:szCs w:val="22"/>
              </w:rPr>
            </w:pPr>
            <w:r>
              <w:t>Is ionann Fiontar Sóisialta agus fiontar a bhfuil toradh sóisialta d'aidhm leis seachas brabús a ghnóthú d'úinéirí nó do gheallsealbhóirí.</w:t>
            </w:r>
            <w:r>
              <w:rPr>
                <w:rStyle w:val="CommentReference"/>
                <w:sz w:val="22"/>
              </w:rPr>
              <w:t xml:space="preserve"> </w:t>
            </w:r>
          </w:p>
          <w:p w:rsidR="00A101D7" w:rsidRPr="003E699D" w:rsidRDefault="00A101D7" w:rsidP="00F611EC">
            <w:pPr>
              <w:spacing w:afterLines="80" w:after="192" w:line="260" w:lineRule="exact"/>
            </w:pPr>
            <w:r>
              <w:t xml:space="preserve">Tugann an fiontar faoi na haidhmeanna sin a bhaint amach trí dhul i mbun trádála go seasta leanúnach trí earraí agus/nó seirbhísí a chur ar fáil agus trí athinfheistiú a dhéanamh ar bharrachas, ar mhaithe leis na haidhmeanna sóisialta a thabhairt i gcrích.  </w:t>
            </w:r>
          </w:p>
          <w:p w:rsidR="00A101D7" w:rsidRPr="003E699D" w:rsidRDefault="00A101D7" w:rsidP="00F611EC">
            <w:pPr>
              <w:spacing w:afterLines="80" w:after="192" w:line="260" w:lineRule="exact"/>
            </w:pPr>
            <w:r>
              <w:t xml:space="preserve">Déantar é a rialú ar bhealach freagrach follasach agus tá neamhspleách ar an earnáil phoiblí.  Má dhéantar é a fhoirceannadh, ba chóir don fhiontar na sócmhainní atá aige a aistriú chuig eagraíocht eile ag a bhfuil misean den chineál céanna.  </w:t>
            </w:r>
          </w:p>
        </w:tc>
      </w:tr>
    </w:tbl>
    <w:p w:rsidR="00A101D7" w:rsidRDefault="00A101D7" w:rsidP="00A101D7">
      <w:pPr>
        <w:spacing w:after="0"/>
        <w:rPr>
          <w:i/>
        </w:rPr>
      </w:pPr>
      <w:r>
        <w:rPr>
          <w:i/>
        </w:rPr>
        <w:t>An Beartas Náisiúnta maidir le Fiontraíocht Shóisialta in Éirinn 2019-2022</w:t>
      </w:r>
    </w:p>
    <w:p w:rsidR="00A101D7" w:rsidRDefault="00A101D7" w:rsidP="00A101D7">
      <w:pPr>
        <w:spacing w:after="0"/>
        <w:rPr>
          <w:rFonts w:asciiTheme="minorHAnsi" w:hAnsiTheme="minorHAnsi"/>
          <w:sz w:val="24"/>
          <w:szCs w:val="24"/>
        </w:rPr>
      </w:pPr>
    </w:p>
    <w:p w:rsidR="00A101D7" w:rsidRPr="009C4ADF" w:rsidRDefault="00A101D7" w:rsidP="00A101D7">
      <w:r>
        <w:rPr>
          <w:rFonts w:asciiTheme="minorHAnsi" w:hAnsiTheme="minorHAnsi"/>
          <w:sz w:val="24"/>
        </w:rPr>
        <w:t xml:space="preserve"> Deimhním, maidir leis an eagraíocht dá ndéanaim ionadaíocht ina leith -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80"/>
      </w:tblGrid>
      <w:tr w:rsidR="00A101D7" w:rsidRPr="00246FDB" w:rsidTr="00F611EC">
        <w:trPr>
          <w:trHeight w:val="1245"/>
          <w:jc w:val="center"/>
        </w:trPr>
        <w:tc>
          <w:tcPr>
            <w:tcW w:w="4621" w:type="dxa"/>
            <w:shd w:val="clear" w:color="auto" w:fill="FFFFFF" w:themeFill="background1"/>
          </w:tcPr>
          <w:p w:rsidR="00A101D7" w:rsidRPr="00182769" w:rsidRDefault="00A101D7" w:rsidP="00F611EC">
            <w:pPr>
              <w:rPr>
                <w:rFonts w:asciiTheme="minorHAnsi" w:hAnsiTheme="minorHAnsi" w:cstheme="minorHAnsi"/>
                <w:sz w:val="24"/>
                <w:szCs w:val="24"/>
              </w:rPr>
            </w:pPr>
            <w:r>
              <w:rPr>
                <w:rFonts w:asciiTheme="minorHAnsi" w:hAnsiTheme="minorHAnsi" w:cstheme="minorHAnsi"/>
                <w:sz w:val="24"/>
              </w:rPr>
              <w:t>Gur ionann an eagraíocht agus fiontar a bhfuil toradh sóisialta, sochaíoch nó comhshaoil d'aidhm leis seachas brabús a ghnóthú d'úinéirí nó do gheallsealbhóirí.</w:t>
            </w:r>
          </w:p>
        </w:tc>
        <w:tc>
          <w:tcPr>
            <w:tcW w:w="5580" w:type="dxa"/>
            <w:shd w:val="clear" w:color="auto" w:fill="FFFFFF" w:themeFill="background1"/>
          </w:tcPr>
          <w:p w:rsidR="00A101D7" w:rsidRPr="00182769" w:rsidRDefault="00A101D7" w:rsidP="00F611EC">
            <w:pPr>
              <w:spacing w:before="240" w:after="0"/>
              <w:rPr>
                <w:rFonts w:asciiTheme="minorHAnsi" w:hAnsiTheme="minorHAnsi"/>
                <w:sz w:val="24"/>
                <w:szCs w:val="24"/>
              </w:rPr>
            </w:pPr>
            <w:r>
              <w:rPr>
                <w:rFonts w:asciiTheme="minorHAnsi" w:hAnsiTheme="minorHAnsi"/>
                <w:sz w:val="24"/>
              </w:rPr>
              <w:t>Is ionann/Ní ionann:</w:t>
            </w:r>
            <w:r>
              <w:tab/>
            </w:r>
            <w:r>
              <w:rPr>
                <w:rFonts w:asciiTheme="minorHAnsi" w:hAnsiTheme="minorHAnsi"/>
                <w:sz w:val="24"/>
              </w:rPr>
              <w:t xml:space="preserve"> _________</w:t>
            </w:r>
          </w:p>
        </w:tc>
      </w:tr>
      <w:tr w:rsidR="00A101D7" w:rsidRPr="00246FDB" w:rsidTr="00F611EC">
        <w:trPr>
          <w:trHeight w:val="940"/>
          <w:jc w:val="center"/>
        </w:trPr>
        <w:tc>
          <w:tcPr>
            <w:tcW w:w="4621" w:type="dxa"/>
            <w:shd w:val="clear" w:color="auto" w:fill="FFFFFF" w:themeFill="background1"/>
          </w:tcPr>
          <w:p w:rsidR="00A101D7" w:rsidRPr="00182769" w:rsidRDefault="00A101D7" w:rsidP="00F611EC">
            <w:pPr>
              <w:rPr>
                <w:rFonts w:asciiTheme="minorHAnsi" w:hAnsiTheme="minorHAnsi" w:cstheme="minorHAnsi"/>
                <w:sz w:val="24"/>
                <w:szCs w:val="24"/>
              </w:rPr>
            </w:pPr>
            <w:r>
              <w:rPr>
                <w:rFonts w:asciiTheme="minorHAnsi" w:hAnsiTheme="minorHAnsi" w:cstheme="minorHAnsi"/>
                <w:sz w:val="24"/>
              </w:rPr>
              <w:t xml:space="preserve">Tugann an eagraíocht faoi na haidhmeanna sin a bhaint amach trí dhul i mbun trádála go seasta leanúnach trí earraí agus/nó seirbhísí a chur ar fáil </w:t>
            </w:r>
          </w:p>
        </w:tc>
        <w:tc>
          <w:tcPr>
            <w:tcW w:w="5580" w:type="dxa"/>
            <w:shd w:val="clear" w:color="auto" w:fill="FFFFFF" w:themeFill="background1"/>
          </w:tcPr>
          <w:p w:rsidR="00A101D7" w:rsidRPr="00182769" w:rsidRDefault="00A101D7" w:rsidP="00F611EC">
            <w:pPr>
              <w:spacing w:before="240" w:after="0"/>
              <w:rPr>
                <w:rFonts w:asciiTheme="minorHAnsi" w:hAnsiTheme="minorHAnsi"/>
                <w:sz w:val="24"/>
                <w:szCs w:val="24"/>
              </w:rPr>
            </w:pPr>
            <w:r>
              <w:rPr>
                <w:rFonts w:asciiTheme="minorHAnsi" w:hAnsiTheme="minorHAnsi"/>
                <w:sz w:val="24"/>
              </w:rPr>
              <w:t>Tugann/Ní thugann: _________</w:t>
            </w:r>
          </w:p>
        </w:tc>
      </w:tr>
      <w:tr w:rsidR="00A101D7" w:rsidRPr="00246FDB" w:rsidTr="00F611EC">
        <w:trPr>
          <w:trHeight w:val="645"/>
          <w:jc w:val="center"/>
        </w:trPr>
        <w:tc>
          <w:tcPr>
            <w:tcW w:w="4621" w:type="dxa"/>
            <w:shd w:val="clear" w:color="auto" w:fill="FFFFFF" w:themeFill="background1"/>
          </w:tcPr>
          <w:p w:rsidR="00A101D7" w:rsidRPr="00182769" w:rsidRDefault="00A101D7" w:rsidP="00F611EC">
            <w:pPr>
              <w:rPr>
                <w:rFonts w:asciiTheme="minorHAnsi" w:hAnsiTheme="minorHAnsi" w:cstheme="minorHAnsi"/>
                <w:sz w:val="24"/>
                <w:szCs w:val="24"/>
              </w:rPr>
            </w:pPr>
            <w:r>
              <w:rPr>
                <w:rFonts w:asciiTheme="minorHAnsi" w:hAnsiTheme="minorHAnsi" w:cstheme="minorHAnsi"/>
                <w:sz w:val="24"/>
              </w:rPr>
              <w:t>Déanann an eagraíocht aon bharrachas a athinfheistiú ar mhaithe leis na haidhmeanna sóisialta a thabhairt i gcrích.</w:t>
            </w:r>
          </w:p>
        </w:tc>
        <w:tc>
          <w:tcPr>
            <w:tcW w:w="5580" w:type="dxa"/>
            <w:shd w:val="clear" w:color="auto" w:fill="FFFFFF" w:themeFill="background1"/>
          </w:tcPr>
          <w:p w:rsidR="00A101D7" w:rsidRPr="00182769" w:rsidRDefault="00A101D7" w:rsidP="00F611EC">
            <w:pPr>
              <w:spacing w:before="240" w:after="0"/>
              <w:rPr>
                <w:rFonts w:asciiTheme="minorHAnsi" w:hAnsiTheme="minorHAnsi"/>
                <w:sz w:val="24"/>
                <w:szCs w:val="24"/>
              </w:rPr>
            </w:pPr>
            <w:r>
              <w:rPr>
                <w:rFonts w:asciiTheme="minorHAnsi" w:hAnsiTheme="minorHAnsi"/>
                <w:sz w:val="24"/>
              </w:rPr>
              <w:t>Déanann/Ní dhéanann: _________</w:t>
            </w:r>
          </w:p>
        </w:tc>
      </w:tr>
      <w:tr w:rsidR="00A101D7" w:rsidRPr="00246FDB" w:rsidTr="00F611EC">
        <w:trPr>
          <w:trHeight w:val="1223"/>
          <w:jc w:val="center"/>
        </w:trPr>
        <w:tc>
          <w:tcPr>
            <w:tcW w:w="4621" w:type="dxa"/>
            <w:shd w:val="clear" w:color="auto" w:fill="FFFFFF" w:themeFill="background1"/>
          </w:tcPr>
          <w:p w:rsidR="00A101D7" w:rsidRPr="00182769" w:rsidRDefault="00A101D7" w:rsidP="00F611EC">
            <w:pPr>
              <w:rPr>
                <w:rFonts w:asciiTheme="minorHAnsi" w:hAnsiTheme="minorHAnsi" w:cstheme="minorHAnsi"/>
                <w:sz w:val="24"/>
                <w:szCs w:val="24"/>
              </w:rPr>
            </w:pPr>
            <w:r>
              <w:rPr>
                <w:rFonts w:asciiTheme="minorHAnsi" w:hAnsiTheme="minorHAnsi" w:cstheme="minorHAnsi"/>
                <w:sz w:val="24"/>
              </w:rPr>
              <w:t xml:space="preserve">Déantar an eagraíocht a rialú ar bhealach freagrach follasach agus tá neamhspleách ar an earnáil phoiblí.  </w:t>
            </w:r>
          </w:p>
        </w:tc>
        <w:tc>
          <w:tcPr>
            <w:tcW w:w="5580" w:type="dxa"/>
            <w:shd w:val="clear" w:color="auto" w:fill="FFFFFF" w:themeFill="background1"/>
          </w:tcPr>
          <w:p w:rsidR="00A101D7" w:rsidRPr="00182769" w:rsidRDefault="00A101D7" w:rsidP="00F611EC">
            <w:pPr>
              <w:spacing w:before="240" w:after="0"/>
              <w:rPr>
                <w:rFonts w:asciiTheme="minorHAnsi" w:hAnsiTheme="minorHAnsi"/>
                <w:sz w:val="24"/>
                <w:szCs w:val="24"/>
              </w:rPr>
            </w:pPr>
            <w:r>
              <w:rPr>
                <w:rFonts w:asciiTheme="minorHAnsi" w:hAnsiTheme="minorHAnsi"/>
                <w:sz w:val="24"/>
              </w:rPr>
              <w:t>Déantar/Tá / Ní dhéantar/Níl: _________</w:t>
            </w:r>
          </w:p>
        </w:tc>
      </w:tr>
      <w:tr w:rsidR="00A101D7" w:rsidRPr="00246FDB" w:rsidTr="00F611EC">
        <w:trPr>
          <w:trHeight w:val="699"/>
          <w:jc w:val="center"/>
        </w:trPr>
        <w:tc>
          <w:tcPr>
            <w:tcW w:w="4621" w:type="dxa"/>
            <w:shd w:val="clear" w:color="auto" w:fill="FFFFFF" w:themeFill="background1"/>
          </w:tcPr>
          <w:p w:rsidR="00A101D7" w:rsidRPr="00182769" w:rsidRDefault="00A101D7" w:rsidP="00F611EC">
            <w:pPr>
              <w:rPr>
                <w:rFonts w:asciiTheme="minorHAnsi" w:hAnsiTheme="minorHAnsi" w:cstheme="minorHAnsi"/>
                <w:sz w:val="24"/>
                <w:szCs w:val="24"/>
              </w:rPr>
            </w:pPr>
            <w:r>
              <w:rPr>
                <w:rFonts w:asciiTheme="minorHAnsi" w:hAnsiTheme="minorHAnsi" w:cstheme="minorHAnsi"/>
                <w:sz w:val="24"/>
              </w:rPr>
              <w:t xml:space="preserve">Má dhéantar í a fhoirceannadh, déanfar na sócmhainní a aistriú go dtí eagraíocht eile ag a bhfuil misean den chineál céanna. </w:t>
            </w:r>
          </w:p>
        </w:tc>
        <w:tc>
          <w:tcPr>
            <w:tcW w:w="5580" w:type="dxa"/>
            <w:shd w:val="clear" w:color="auto" w:fill="FFFFFF" w:themeFill="background1"/>
          </w:tcPr>
          <w:p w:rsidR="00A101D7" w:rsidRPr="00182769" w:rsidRDefault="00A101D7" w:rsidP="00F611EC">
            <w:pPr>
              <w:spacing w:before="240" w:after="0"/>
              <w:rPr>
                <w:rFonts w:asciiTheme="minorHAnsi" w:hAnsiTheme="minorHAnsi"/>
                <w:sz w:val="24"/>
                <w:szCs w:val="24"/>
              </w:rPr>
            </w:pPr>
            <w:r>
              <w:rPr>
                <w:rFonts w:asciiTheme="minorHAnsi" w:hAnsiTheme="minorHAnsi"/>
                <w:sz w:val="24"/>
              </w:rPr>
              <w:t>Déanfar/Ní dhéanfar _________</w:t>
            </w:r>
          </w:p>
        </w:tc>
      </w:tr>
    </w:tbl>
    <w:p w:rsidR="00A101D7" w:rsidRDefault="00A101D7" w:rsidP="00A101D7">
      <w:pPr>
        <w:pStyle w:val="Heading1"/>
        <w:rPr>
          <w:rFonts w:ascii="Calibri" w:eastAsia="Calibri" w:hAnsi="Calibri" w:cs="Times New Roman"/>
          <w:b/>
          <w:color w:val="auto"/>
          <w:sz w:val="24"/>
          <w:szCs w:val="24"/>
        </w:rPr>
      </w:pPr>
    </w:p>
    <w:p w:rsidR="00A101D7" w:rsidRDefault="00A101D7" w:rsidP="00A101D7"/>
    <w:p w:rsidR="00A101D7" w:rsidRDefault="00A101D7" w:rsidP="00A101D7"/>
    <w:p w:rsidR="00A101D7" w:rsidRDefault="00A101D7" w:rsidP="00A101D7"/>
    <w:p w:rsidR="00A101D7" w:rsidRDefault="00A101D7" w:rsidP="00A101D7"/>
    <w:p w:rsidR="00A101D7" w:rsidRPr="00182769" w:rsidRDefault="00A101D7" w:rsidP="00A101D7"/>
    <w:p w:rsidR="00A101D7" w:rsidRPr="00182769" w:rsidRDefault="00A101D7" w:rsidP="00A101D7"/>
    <w:p w:rsidR="00A101D7" w:rsidRDefault="00A101D7" w:rsidP="00A101D7">
      <w:pPr>
        <w:pStyle w:val="Heading1"/>
      </w:pPr>
      <w:r>
        <w:t xml:space="preserve">Sonraí na hEagraíochta: </w:t>
      </w:r>
    </w:p>
    <w:p w:rsidR="00A101D7" w:rsidRPr="0013773F" w:rsidRDefault="00A101D7" w:rsidP="00A101D7"/>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520"/>
      </w:tblGrid>
      <w:tr w:rsidR="00A101D7" w:rsidRPr="00246FDB" w:rsidTr="00F611EC">
        <w:trPr>
          <w:trHeight w:val="30"/>
        </w:trPr>
        <w:tc>
          <w:tcPr>
            <w:tcW w:w="3545" w:type="dxa"/>
            <w:shd w:val="clear" w:color="auto" w:fill="FFFFFF" w:themeFill="background1"/>
          </w:tcPr>
          <w:p w:rsidR="00A101D7" w:rsidRPr="00246FDB" w:rsidRDefault="00A101D7" w:rsidP="00F611EC">
            <w:pPr>
              <w:rPr>
                <w:rFonts w:asciiTheme="minorHAnsi" w:hAnsiTheme="minorHAnsi"/>
                <w:b/>
                <w:sz w:val="24"/>
                <w:szCs w:val="24"/>
              </w:rPr>
            </w:pPr>
            <w:r>
              <w:rPr>
                <w:rFonts w:asciiTheme="minorHAnsi" w:hAnsiTheme="minorHAnsi"/>
                <w:b/>
                <w:sz w:val="24"/>
              </w:rPr>
              <w:t xml:space="preserve">Ainm an Fhiontair Shóisialta: </w:t>
            </w:r>
          </w:p>
        </w:tc>
        <w:tc>
          <w:tcPr>
            <w:tcW w:w="6520" w:type="dxa"/>
            <w:shd w:val="clear" w:color="auto" w:fill="auto"/>
          </w:tcPr>
          <w:p w:rsidR="00A101D7" w:rsidRPr="00246FDB" w:rsidRDefault="00A101D7" w:rsidP="00F611EC">
            <w:pPr>
              <w:rPr>
                <w:rFonts w:asciiTheme="minorHAnsi" w:hAnsiTheme="minorHAnsi"/>
                <w:sz w:val="24"/>
                <w:szCs w:val="24"/>
              </w:rPr>
            </w:pPr>
          </w:p>
        </w:tc>
      </w:tr>
      <w:tr w:rsidR="00A101D7" w:rsidRPr="00246FDB" w:rsidTr="00F611EC">
        <w:trPr>
          <w:trHeight w:val="39"/>
        </w:trPr>
        <w:tc>
          <w:tcPr>
            <w:tcW w:w="3545" w:type="dxa"/>
            <w:shd w:val="clear" w:color="auto" w:fill="FFFFFF" w:themeFill="background1"/>
          </w:tcPr>
          <w:p w:rsidR="00A101D7" w:rsidRPr="00246FDB" w:rsidRDefault="00A101D7" w:rsidP="00F611EC">
            <w:pPr>
              <w:rPr>
                <w:rFonts w:asciiTheme="minorHAnsi" w:hAnsiTheme="minorHAnsi"/>
                <w:b/>
                <w:sz w:val="24"/>
                <w:szCs w:val="24"/>
              </w:rPr>
            </w:pPr>
            <w:r>
              <w:rPr>
                <w:rFonts w:asciiTheme="minorHAnsi" w:hAnsiTheme="minorHAnsi"/>
                <w:b/>
                <w:sz w:val="24"/>
              </w:rPr>
              <w:t xml:space="preserve">Teagmhálaí: </w:t>
            </w:r>
          </w:p>
        </w:tc>
        <w:tc>
          <w:tcPr>
            <w:tcW w:w="6520" w:type="dxa"/>
            <w:shd w:val="clear" w:color="auto" w:fill="auto"/>
          </w:tcPr>
          <w:p w:rsidR="00A101D7" w:rsidRPr="00246FDB" w:rsidRDefault="00A101D7" w:rsidP="00F611EC">
            <w:pPr>
              <w:rPr>
                <w:rFonts w:asciiTheme="minorHAnsi" w:hAnsiTheme="minorHAnsi"/>
                <w:sz w:val="24"/>
                <w:szCs w:val="24"/>
              </w:rPr>
            </w:pPr>
          </w:p>
        </w:tc>
      </w:tr>
      <w:tr w:rsidR="00A101D7" w:rsidRPr="00246FDB" w:rsidTr="00F611EC">
        <w:trPr>
          <w:trHeight w:val="39"/>
        </w:trPr>
        <w:tc>
          <w:tcPr>
            <w:tcW w:w="3545" w:type="dxa"/>
            <w:shd w:val="clear" w:color="auto" w:fill="FFFFFF" w:themeFill="background1"/>
          </w:tcPr>
          <w:p w:rsidR="00A101D7" w:rsidRDefault="00A101D7" w:rsidP="00F611EC">
            <w:pPr>
              <w:rPr>
                <w:rFonts w:asciiTheme="minorHAnsi" w:hAnsiTheme="minorHAnsi"/>
                <w:b/>
                <w:sz w:val="24"/>
                <w:szCs w:val="24"/>
              </w:rPr>
            </w:pPr>
            <w:r>
              <w:rPr>
                <w:rFonts w:asciiTheme="minorHAnsi" w:hAnsiTheme="minorHAnsi"/>
                <w:b/>
                <w:sz w:val="24"/>
              </w:rPr>
              <w:t>Ról an Teagmhálaí:</w:t>
            </w:r>
          </w:p>
        </w:tc>
        <w:tc>
          <w:tcPr>
            <w:tcW w:w="6520" w:type="dxa"/>
            <w:shd w:val="clear" w:color="auto" w:fill="auto"/>
          </w:tcPr>
          <w:p w:rsidR="00A101D7" w:rsidRDefault="00A101D7" w:rsidP="00F611EC">
            <w:pPr>
              <w:rPr>
                <w:rFonts w:asciiTheme="minorHAnsi" w:hAnsiTheme="minorHAnsi"/>
                <w:sz w:val="24"/>
                <w:szCs w:val="24"/>
              </w:rPr>
            </w:pPr>
          </w:p>
        </w:tc>
      </w:tr>
      <w:tr w:rsidR="00A101D7" w:rsidRPr="00246FDB" w:rsidTr="00F611EC">
        <w:trPr>
          <w:trHeight w:val="804"/>
        </w:trPr>
        <w:tc>
          <w:tcPr>
            <w:tcW w:w="3545" w:type="dxa"/>
            <w:shd w:val="clear" w:color="auto" w:fill="FFFFFF" w:themeFill="background1"/>
          </w:tcPr>
          <w:p w:rsidR="00A101D7" w:rsidRPr="00246FDB" w:rsidRDefault="00A101D7" w:rsidP="00F611EC">
            <w:pPr>
              <w:rPr>
                <w:rFonts w:asciiTheme="minorHAnsi" w:hAnsiTheme="minorHAnsi"/>
                <w:b/>
                <w:sz w:val="24"/>
                <w:szCs w:val="24"/>
              </w:rPr>
            </w:pPr>
            <w:r>
              <w:rPr>
                <w:rFonts w:asciiTheme="minorHAnsi" w:hAnsiTheme="minorHAnsi"/>
                <w:b/>
                <w:sz w:val="24"/>
              </w:rPr>
              <w:t>Seoladh Comhfhreagrais Teagmhála:</w:t>
            </w:r>
          </w:p>
        </w:tc>
        <w:tc>
          <w:tcPr>
            <w:tcW w:w="6520" w:type="dxa"/>
            <w:shd w:val="clear" w:color="auto" w:fill="auto"/>
          </w:tcPr>
          <w:p w:rsidR="00A101D7" w:rsidRDefault="00A101D7" w:rsidP="00F611EC">
            <w:pPr>
              <w:rPr>
                <w:rFonts w:asciiTheme="minorHAnsi" w:hAnsiTheme="minorHAnsi"/>
                <w:sz w:val="24"/>
                <w:szCs w:val="24"/>
              </w:rPr>
            </w:pPr>
          </w:p>
          <w:p w:rsidR="00A101D7" w:rsidRPr="00246FDB" w:rsidRDefault="00A101D7" w:rsidP="00F611EC">
            <w:pPr>
              <w:rPr>
                <w:rFonts w:asciiTheme="minorHAnsi" w:hAnsiTheme="minorHAnsi"/>
                <w:sz w:val="24"/>
                <w:szCs w:val="24"/>
              </w:rPr>
            </w:pPr>
          </w:p>
        </w:tc>
      </w:tr>
      <w:tr w:rsidR="00A101D7" w:rsidRPr="00246FDB" w:rsidTr="00F611EC">
        <w:trPr>
          <w:trHeight w:val="37"/>
        </w:trPr>
        <w:tc>
          <w:tcPr>
            <w:tcW w:w="3545" w:type="dxa"/>
            <w:shd w:val="clear" w:color="auto" w:fill="FFFFFF" w:themeFill="background1"/>
          </w:tcPr>
          <w:p w:rsidR="00A101D7" w:rsidRDefault="00A101D7" w:rsidP="00F611EC">
            <w:pPr>
              <w:rPr>
                <w:rFonts w:asciiTheme="minorHAnsi" w:hAnsiTheme="minorHAnsi"/>
                <w:b/>
                <w:sz w:val="24"/>
                <w:szCs w:val="24"/>
              </w:rPr>
            </w:pPr>
            <w:r>
              <w:rPr>
                <w:rFonts w:asciiTheme="minorHAnsi" w:hAnsiTheme="minorHAnsi"/>
                <w:b/>
                <w:sz w:val="24"/>
              </w:rPr>
              <w:t>Éirchód:</w:t>
            </w:r>
          </w:p>
        </w:tc>
        <w:tc>
          <w:tcPr>
            <w:tcW w:w="6520" w:type="dxa"/>
            <w:shd w:val="clear" w:color="auto" w:fill="auto"/>
          </w:tcPr>
          <w:p w:rsidR="00A101D7" w:rsidRDefault="00A101D7" w:rsidP="00F611EC">
            <w:pPr>
              <w:rPr>
                <w:rFonts w:asciiTheme="minorHAnsi" w:hAnsiTheme="minorHAnsi"/>
                <w:sz w:val="24"/>
                <w:szCs w:val="24"/>
              </w:rPr>
            </w:pPr>
          </w:p>
        </w:tc>
      </w:tr>
      <w:tr w:rsidR="00A101D7" w:rsidRPr="00246FDB" w:rsidTr="00F611EC">
        <w:trPr>
          <w:trHeight w:val="39"/>
        </w:trPr>
        <w:tc>
          <w:tcPr>
            <w:tcW w:w="3545" w:type="dxa"/>
            <w:shd w:val="clear" w:color="auto" w:fill="FFFFFF" w:themeFill="background1"/>
          </w:tcPr>
          <w:p w:rsidR="00A101D7" w:rsidRPr="00246FDB" w:rsidRDefault="00A101D7" w:rsidP="00F611EC">
            <w:pPr>
              <w:rPr>
                <w:rFonts w:asciiTheme="minorHAnsi" w:hAnsiTheme="minorHAnsi"/>
                <w:b/>
                <w:sz w:val="24"/>
                <w:szCs w:val="24"/>
              </w:rPr>
            </w:pPr>
            <w:r>
              <w:rPr>
                <w:rFonts w:asciiTheme="minorHAnsi" w:hAnsiTheme="minorHAnsi"/>
                <w:b/>
                <w:sz w:val="24"/>
              </w:rPr>
              <w:t>Seoladh Ríomhphoist Teagmhála:</w:t>
            </w:r>
          </w:p>
        </w:tc>
        <w:tc>
          <w:tcPr>
            <w:tcW w:w="6520" w:type="dxa"/>
            <w:shd w:val="clear" w:color="auto" w:fill="auto"/>
          </w:tcPr>
          <w:p w:rsidR="00A101D7" w:rsidRPr="00246FDB" w:rsidRDefault="00A101D7" w:rsidP="00F611EC">
            <w:pPr>
              <w:rPr>
                <w:rFonts w:asciiTheme="minorHAnsi" w:hAnsiTheme="minorHAnsi"/>
                <w:sz w:val="24"/>
                <w:szCs w:val="24"/>
              </w:rPr>
            </w:pPr>
          </w:p>
        </w:tc>
      </w:tr>
      <w:tr w:rsidR="00A101D7" w:rsidRPr="00246FDB" w:rsidTr="00F611EC">
        <w:trPr>
          <w:trHeight w:val="37"/>
        </w:trPr>
        <w:tc>
          <w:tcPr>
            <w:tcW w:w="3545" w:type="dxa"/>
            <w:shd w:val="clear" w:color="auto" w:fill="FFFFFF" w:themeFill="background1"/>
          </w:tcPr>
          <w:p w:rsidR="00A101D7" w:rsidRPr="00246FDB" w:rsidRDefault="00A101D7" w:rsidP="00F611EC">
            <w:pPr>
              <w:rPr>
                <w:rFonts w:asciiTheme="minorHAnsi" w:hAnsiTheme="minorHAnsi"/>
                <w:b/>
                <w:sz w:val="24"/>
                <w:szCs w:val="24"/>
              </w:rPr>
            </w:pPr>
            <w:r>
              <w:rPr>
                <w:rFonts w:asciiTheme="minorHAnsi" w:hAnsiTheme="minorHAnsi"/>
                <w:b/>
                <w:sz w:val="24"/>
              </w:rPr>
              <w:t>Uimh. Theileafón Theagmhála:</w:t>
            </w:r>
          </w:p>
        </w:tc>
        <w:tc>
          <w:tcPr>
            <w:tcW w:w="6520" w:type="dxa"/>
            <w:shd w:val="clear" w:color="auto" w:fill="auto"/>
          </w:tcPr>
          <w:p w:rsidR="00A101D7" w:rsidRPr="00246FDB" w:rsidRDefault="00A101D7" w:rsidP="00F611EC">
            <w:pPr>
              <w:rPr>
                <w:rFonts w:asciiTheme="minorHAnsi" w:hAnsiTheme="minorHAnsi"/>
                <w:sz w:val="24"/>
                <w:szCs w:val="24"/>
              </w:rPr>
            </w:pPr>
          </w:p>
        </w:tc>
      </w:tr>
      <w:tr w:rsidR="00A101D7" w:rsidRPr="00246FDB" w:rsidTr="00F611EC">
        <w:trPr>
          <w:trHeight w:val="37"/>
        </w:trPr>
        <w:tc>
          <w:tcPr>
            <w:tcW w:w="3545" w:type="dxa"/>
            <w:shd w:val="clear" w:color="auto" w:fill="FFFFFF" w:themeFill="background1"/>
          </w:tcPr>
          <w:p w:rsidR="00A101D7" w:rsidRDefault="00A101D7" w:rsidP="00F611EC">
            <w:pPr>
              <w:rPr>
                <w:rFonts w:asciiTheme="minorHAnsi" w:hAnsiTheme="minorHAnsi"/>
                <w:b/>
                <w:sz w:val="24"/>
                <w:szCs w:val="24"/>
              </w:rPr>
            </w:pPr>
            <w:r>
              <w:rPr>
                <w:rFonts w:asciiTheme="minorHAnsi" w:hAnsiTheme="minorHAnsi"/>
                <w:b/>
                <w:sz w:val="24"/>
              </w:rPr>
              <w:t>Láithreán Gréasáin na hEagraíochta:</w:t>
            </w:r>
          </w:p>
        </w:tc>
        <w:tc>
          <w:tcPr>
            <w:tcW w:w="6520" w:type="dxa"/>
            <w:shd w:val="clear" w:color="auto" w:fill="auto"/>
          </w:tcPr>
          <w:p w:rsidR="00A101D7" w:rsidRDefault="00A101D7" w:rsidP="00F611EC">
            <w:pPr>
              <w:rPr>
                <w:rFonts w:asciiTheme="minorHAnsi" w:hAnsiTheme="minorHAnsi"/>
                <w:sz w:val="24"/>
                <w:szCs w:val="24"/>
              </w:rPr>
            </w:pPr>
          </w:p>
        </w:tc>
      </w:tr>
      <w:tr w:rsidR="00A101D7" w:rsidRPr="00246FDB" w:rsidTr="00F611EC">
        <w:trPr>
          <w:trHeight w:val="37"/>
        </w:trPr>
        <w:tc>
          <w:tcPr>
            <w:tcW w:w="3545" w:type="dxa"/>
            <w:shd w:val="clear" w:color="auto" w:fill="FFFFFF" w:themeFill="background1"/>
          </w:tcPr>
          <w:p w:rsidR="00A101D7" w:rsidRDefault="00A101D7" w:rsidP="00F611EC">
            <w:pPr>
              <w:rPr>
                <w:rFonts w:asciiTheme="minorHAnsi" w:hAnsiTheme="minorHAnsi"/>
                <w:b/>
                <w:sz w:val="24"/>
                <w:szCs w:val="24"/>
              </w:rPr>
            </w:pPr>
            <w:r>
              <w:rPr>
                <w:rFonts w:ascii="Arial" w:hAnsi="Arial"/>
                <w:b/>
              </w:rPr>
              <w:t>Uimhir Thagartha Cánach (más infheidhme):</w:t>
            </w:r>
          </w:p>
        </w:tc>
        <w:tc>
          <w:tcPr>
            <w:tcW w:w="6520" w:type="dxa"/>
            <w:shd w:val="clear" w:color="auto" w:fill="auto"/>
          </w:tcPr>
          <w:p w:rsidR="00A101D7" w:rsidRDefault="00A101D7" w:rsidP="00F611EC">
            <w:pPr>
              <w:rPr>
                <w:rFonts w:asciiTheme="minorHAnsi" w:hAnsiTheme="minorHAnsi"/>
                <w:sz w:val="24"/>
                <w:szCs w:val="24"/>
              </w:rPr>
            </w:pPr>
          </w:p>
        </w:tc>
      </w:tr>
      <w:tr w:rsidR="00A101D7" w:rsidRPr="00246FDB" w:rsidTr="00F611EC">
        <w:trPr>
          <w:trHeight w:val="37"/>
        </w:trPr>
        <w:tc>
          <w:tcPr>
            <w:tcW w:w="3545" w:type="dxa"/>
            <w:shd w:val="clear" w:color="auto" w:fill="FFFFFF" w:themeFill="background1"/>
          </w:tcPr>
          <w:p w:rsidR="00A101D7" w:rsidRPr="0013773F" w:rsidRDefault="00A101D7" w:rsidP="00F611EC">
            <w:pPr>
              <w:rPr>
                <w:rFonts w:ascii="Arial" w:hAnsi="Arial" w:cs="Arial"/>
                <w:b/>
                <w:bCs/>
              </w:rPr>
            </w:pPr>
            <w:r>
              <w:rPr>
                <w:rFonts w:ascii="Arial" w:hAnsi="Arial"/>
                <w:b/>
              </w:rPr>
              <w:t>Uimhir Rochtana Imréitigh Cánach (más infheidhme)</w:t>
            </w:r>
          </w:p>
        </w:tc>
        <w:tc>
          <w:tcPr>
            <w:tcW w:w="6520" w:type="dxa"/>
            <w:shd w:val="clear" w:color="auto" w:fill="auto"/>
          </w:tcPr>
          <w:p w:rsidR="00A101D7" w:rsidRDefault="00A101D7" w:rsidP="00F611EC">
            <w:pPr>
              <w:rPr>
                <w:rFonts w:asciiTheme="minorHAnsi" w:hAnsiTheme="minorHAnsi"/>
                <w:sz w:val="24"/>
                <w:szCs w:val="24"/>
              </w:rPr>
            </w:pPr>
          </w:p>
        </w:tc>
      </w:tr>
      <w:tr w:rsidR="00A101D7" w:rsidRPr="00246FDB" w:rsidTr="00F611EC">
        <w:trPr>
          <w:trHeight w:val="37"/>
        </w:trPr>
        <w:tc>
          <w:tcPr>
            <w:tcW w:w="3545" w:type="dxa"/>
            <w:shd w:val="clear" w:color="auto" w:fill="FFFFFF" w:themeFill="background1"/>
          </w:tcPr>
          <w:p w:rsidR="00A101D7" w:rsidRDefault="00A101D7" w:rsidP="00F611EC">
            <w:pPr>
              <w:rPr>
                <w:rFonts w:asciiTheme="minorHAnsi" w:hAnsiTheme="minorHAnsi"/>
                <w:b/>
                <w:sz w:val="24"/>
                <w:szCs w:val="24"/>
              </w:rPr>
            </w:pPr>
            <w:r>
              <w:rPr>
                <w:rFonts w:asciiTheme="minorHAnsi" w:hAnsiTheme="minorHAnsi"/>
                <w:b/>
                <w:sz w:val="24"/>
              </w:rPr>
              <w:t>Uimhir Charthanais (más infheidhme):</w:t>
            </w:r>
          </w:p>
        </w:tc>
        <w:tc>
          <w:tcPr>
            <w:tcW w:w="6520" w:type="dxa"/>
            <w:shd w:val="clear" w:color="auto" w:fill="auto"/>
          </w:tcPr>
          <w:p w:rsidR="00A101D7" w:rsidRDefault="00A101D7" w:rsidP="00F611EC">
            <w:pPr>
              <w:rPr>
                <w:rFonts w:asciiTheme="minorHAnsi" w:hAnsiTheme="minorHAnsi"/>
                <w:sz w:val="24"/>
                <w:szCs w:val="24"/>
              </w:rPr>
            </w:pPr>
          </w:p>
        </w:tc>
      </w:tr>
    </w:tbl>
    <w:p w:rsidR="00A101D7" w:rsidRDefault="00A101D7" w:rsidP="00A101D7"/>
    <w:p w:rsidR="00A101D7" w:rsidRDefault="00A101D7" w:rsidP="00A101D7">
      <w:pPr>
        <w:rPr>
          <w:rFonts w:ascii="Arial" w:hAnsi="Arial" w:cs="Arial"/>
          <w:b/>
          <w:bCs/>
        </w:rPr>
      </w:pPr>
      <w:r>
        <w:rPr>
          <w:rFonts w:ascii="Arial" w:hAnsi="Arial"/>
          <w:b/>
        </w:rPr>
        <w:t xml:space="preserve">Ní íocfar maoiniú i leith iarratais a n-éireoidh leo faoin gclár seo  </w:t>
      </w:r>
      <w:r>
        <w:rPr>
          <w:rFonts w:ascii="Arial" w:hAnsi="Arial"/>
          <w:b/>
          <w:u w:val="single"/>
        </w:rPr>
        <w:t>ach amháin isteach i gCuntas Bainc na heagraíochta atá ag déanamh iarratais</w:t>
      </w:r>
      <w:r>
        <w:rPr>
          <w:rFonts w:ascii="Arial" w:hAnsi="Arial"/>
          <w:b/>
        </w:rPr>
        <w:t>.  Cinntigh, le do thoil, go bhfuil mionsonraí do Chuntais Bainc ar láimh agat sa chás is go n-éireodh leis an iarratas.</w:t>
      </w:r>
    </w:p>
    <w:p w:rsidR="00A101D7" w:rsidRDefault="00A101D7" w:rsidP="00A101D7">
      <w:pPr>
        <w:rPr>
          <w:rFonts w:ascii="Arial" w:hAnsi="Arial" w:cs="Arial"/>
          <w:b/>
          <w:bCs/>
        </w:rPr>
      </w:pPr>
    </w:p>
    <w:p w:rsidR="00A101D7" w:rsidRDefault="00A101D7" w:rsidP="00A101D7">
      <w:pPr>
        <w:pStyle w:val="Heading1"/>
      </w:pPr>
      <w:r>
        <w:t>Sonraí an Chaiteachais Bheartaithe</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804"/>
      </w:tblGrid>
      <w:tr w:rsidR="00A101D7" w:rsidRPr="00246FDB" w:rsidTr="00F611EC">
        <w:trPr>
          <w:trHeight w:val="37"/>
        </w:trPr>
        <w:tc>
          <w:tcPr>
            <w:tcW w:w="3261" w:type="dxa"/>
            <w:shd w:val="clear" w:color="auto" w:fill="FFFFFF" w:themeFill="background1"/>
          </w:tcPr>
          <w:p w:rsidR="00A101D7" w:rsidRDefault="00A101D7" w:rsidP="00F611EC">
            <w:pPr>
              <w:pStyle w:val="Heading1"/>
              <w:rPr>
                <w:rFonts w:asciiTheme="minorHAnsi" w:hAnsiTheme="minorHAnsi" w:cstheme="minorHAnsi"/>
                <w:b/>
                <w:color w:val="000000" w:themeColor="text1"/>
                <w:sz w:val="24"/>
                <w:szCs w:val="24"/>
              </w:rPr>
            </w:pPr>
            <w:r>
              <w:rPr>
                <w:rFonts w:asciiTheme="minorHAnsi" w:hAnsiTheme="minorHAnsi" w:cstheme="minorHAnsi"/>
                <w:b/>
                <w:color w:val="000000" w:themeColor="text1"/>
                <w:sz w:val="24"/>
              </w:rPr>
              <w:t>Cad chuige a n-úsáidfear an maoiniú?</w:t>
            </w:r>
          </w:p>
          <w:p w:rsidR="00A101D7" w:rsidRPr="004D62C8" w:rsidRDefault="00A101D7" w:rsidP="00F611EC"/>
        </w:tc>
        <w:tc>
          <w:tcPr>
            <w:tcW w:w="6804" w:type="dxa"/>
            <w:shd w:val="clear" w:color="auto" w:fill="FFFFFF" w:themeFill="background1"/>
          </w:tcPr>
          <w:p w:rsidR="00A101D7" w:rsidRDefault="00A101D7" w:rsidP="00F611EC">
            <w:pPr>
              <w:rPr>
                <w:rFonts w:asciiTheme="minorHAnsi" w:hAnsiTheme="minorHAnsi"/>
                <w:sz w:val="24"/>
                <w:szCs w:val="24"/>
              </w:rPr>
            </w:pPr>
          </w:p>
        </w:tc>
      </w:tr>
      <w:tr w:rsidR="00A101D7" w:rsidRPr="00246FDB" w:rsidTr="00F611EC">
        <w:trPr>
          <w:trHeight w:val="37"/>
        </w:trPr>
        <w:tc>
          <w:tcPr>
            <w:tcW w:w="3261" w:type="dxa"/>
            <w:shd w:val="clear" w:color="auto" w:fill="FFFFFF" w:themeFill="background1"/>
          </w:tcPr>
          <w:p w:rsidR="00A101D7" w:rsidRDefault="00A101D7" w:rsidP="00F611EC">
            <w:pPr>
              <w:spacing w:line="240" w:lineRule="auto"/>
              <w:rPr>
                <w:rFonts w:asciiTheme="minorHAnsi" w:hAnsiTheme="minorHAnsi"/>
                <w:b/>
                <w:sz w:val="24"/>
                <w:szCs w:val="24"/>
              </w:rPr>
            </w:pPr>
            <w:r>
              <w:rPr>
                <w:rFonts w:asciiTheme="minorHAnsi" w:hAnsiTheme="minorHAnsi"/>
                <w:b/>
                <w:sz w:val="24"/>
              </w:rPr>
              <w:t>Cén t-údar a bhfuil an maoiniú seo de dhíth agus cén tionchar a bheadh ag an deontas seo ar sheachadadh seirbhíse d'eagraíochta?</w:t>
            </w:r>
          </w:p>
        </w:tc>
        <w:tc>
          <w:tcPr>
            <w:tcW w:w="6804" w:type="dxa"/>
            <w:shd w:val="clear" w:color="auto" w:fill="FFFFFF" w:themeFill="background1"/>
          </w:tcPr>
          <w:p w:rsidR="00A101D7" w:rsidRPr="00246FDB" w:rsidRDefault="00A101D7" w:rsidP="00F611EC">
            <w:pPr>
              <w:rPr>
                <w:rFonts w:asciiTheme="minorHAnsi" w:hAnsiTheme="minorHAnsi"/>
                <w:sz w:val="24"/>
                <w:szCs w:val="24"/>
              </w:rPr>
            </w:pPr>
          </w:p>
        </w:tc>
      </w:tr>
      <w:tr w:rsidR="00A101D7" w:rsidRPr="00246FDB" w:rsidTr="00F611EC">
        <w:trPr>
          <w:trHeight w:val="37"/>
        </w:trPr>
        <w:tc>
          <w:tcPr>
            <w:tcW w:w="3261" w:type="dxa"/>
            <w:shd w:val="clear" w:color="auto" w:fill="FFFFFF" w:themeFill="background1"/>
          </w:tcPr>
          <w:p w:rsidR="00A101D7" w:rsidRDefault="00A101D7" w:rsidP="00F611EC">
            <w:pPr>
              <w:spacing w:line="240" w:lineRule="auto"/>
              <w:rPr>
                <w:rFonts w:asciiTheme="minorHAnsi" w:hAnsiTheme="minorHAnsi"/>
                <w:b/>
                <w:sz w:val="24"/>
                <w:szCs w:val="24"/>
              </w:rPr>
            </w:pPr>
            <w:r>
              <w:rPr>
                <w:rFonts w:asciiTheme="minorHAnsi" w:hAnsiTheme="minorHAnsi"/>
                <w:b/>
                <w:sz w:val="24"/>
              </w:rPr>
              <w:t>Cathain a dhéanfar an ceannachán?</w:t>
            </w:r>
          </w:p>
        </w:tc>
        <w:tc>
          <w:tcPr>
            <w:tcW w:w="6804" w:type="dxa"/>
            <w:shd w:val="clear" w:color="auto" w:fill="FFFFFF" w:themeFill="background1"/>
          </w:tcPr>
          <w:p w:rsidR="00A101D7" w:rsidRPr="00246FDB" w:rsidRDefault="00A101D7" w:rsidP="00F611EC">
            <w:pPr>
              <w:rPr>
                <w:rFonts w:asciiTheme="minorHAnsi" w:hAnsiTheme="minorHAnsi"/>
                <w:sz w:val="24"/>
                <w:szCs w:val="24"/>
              </w:rPr>
            </w:pPr>
          </w:p>
        </w:tc>
      </w:tr>
      <w:tr w:rsidR="00A101D7" w:rsidRPr="00246FDB" w:rsidTr="00F611EC">
        <w:trPr>
          <w:trHeight w:val="37"/>
        </w:trPr>
        <w:tc>
          <w:tcPr>
            <w:tcW w:w="3261" w:type="dxa"/>
            <w:shd w:val="clear" w:color="auto" w:fill="FFFFFF" w:themeFill="background1"/>
          </w:tcPr>
          <w:p w:rsidR="00A101D7" w:rsidRDefault="00A101D7" w:rsidP="00F611EC">
            <w:pPr>
              <w:spacing w:line="240" w:lineRule="auto"/>
              <w:rPr>
                <w:rFonts w:asciiTheme="minorHAnsi" w:hAnsiTheme="minorHAnsi"/>
                <w:b/>
                <w:sz w:val="24"/>
                <w:szCs w:val="24"/>
              </w:rPr>
            </w:pPr>
            <w:r>
              <w:rPr>
                <w:rFonts w:asciiTheme="minorHAnsi" w:hAnsiTheme="minorHAnsi"/>
                <w:b/>
                <w:sz w:val="24"/>
              </w:rPr>
              <w:t>An tsuim a bhfuiltear ag déanamh iarratais ina leith:</w:t>
            </w:r>
          </w:p>
          <w:p w:rsidR="00A101D7" w:rsidRPr="00246FDB" w:rsidRDefault="00A101D7" w:rsidP="00F611EC">
            <w:pPr>
              <w:spacing w:line="240" w:lineRule="auto"/>
              <w:rPr>
                <w:rFonts w:asciiTheme="minorHAnsi" w:hAnsiTheme="minorHAnsi"/>
                <w:b/>
                <w:sz w:val="24"/>
                <w:szCs w:val="24"/>
              </w:rPr>
            </w:pPr>
          </w:p>
        </w:tc>
        <w:tc>
          <w:tcPr>
            <w:tcW w:w="6804" w:type="dxa"/>
            <w:shd w:val="clear" w:color="auto" w:fill="FFFFFF" w:themeFill="background1"/>
          </w:tcPr>
          <w:p w:rsidR="00A101D7" w:rsidRPr="00246FDB" w:rsidRDefault="00A101D7" w:rsidP="00F611EC">
            <w:pPr>
              <w:rPr>
                <w:rFonts w:asciiTheme="minorHAnsi" w:hAnsiTheme="minorHAnsi"/>
                <w:sz w:val="24"/>
                <w:szCs w:val="24"/>
              </w:rPr>
            </w:pPr>
            <w:r>
              <w:rPr>
                <w:rFonts w:asciiTheme="minorHAnsi" w:hAnsiTheme="minorHAnsi"/>
                <w:sz w:val="24"/>
              </w:rPr>
              <w:t>€</w:t>
            </w:r>
          </w:p>
        </w:tc>
      </w:tr>
      <w:tr w:rsidR="00A101D7" w:rsidRPr="00246FDB" w:rsidTr="00F611EC">
        <w:trPr>
          <w:trHeight w:val="83"/>
        </w:trPr>
        <w:tc>
          <w:tcPr>
            <w:tcW w:w="3261" w:type="dxa"/>
            <w:shd w:val="clear" w:color="auto" w:fill="FFFFFF" w:themeFill="background1"/>
          </w:tcPr>
          <w:p w:rsidR="00A101D7" w:rsidRPr="00246FDB" w:rsidRDefault="00A101D7" w:rsidP="00F611EC">
            <w:pPr>
              <w:spacing w:line="240" w:lineRule="auto"/>
              <w:rPr>
                <w:rFonts w:asciiTheme="minorHAnsi" w:hAnsiTheme="minorHAnsi"/>
                <w:b/>
                <w:sz w:val="24"/>
                <w:szCs w:val="24"/>
              </w:rPr>
            </w:pPr>
            <w:r>
              <w:rPr>
                <w:rFonts w:asciiTheme="minorHAnsi" w:hAnsiTheme="minorHAnsi"/>
                <w:b/>
                <w:sz w:val="24"/>
              </w:rPr>
              <w:t>An cuid den chostas an tsuim seo nó an é an costas iomlán atá i gceist?</w:t>
            </w:r>
          </w:p>
        </w:tc>
        <w:tc>
          <w:tcPr>
            <w:tcW w:w="6804" w:type="dxa"/>
            <w:shd w:val="clear" w:color="auto" w:fill="FFFFFF" w:themeFill="background1"/>
          </w:tcPr>
          <w:p w:rsidR="00A101D7" w:rsidRPr="00246FDB" w:rsidRDefault="00A101D7" w:rsidP="00F611EC">
            <w:pPr>
              <w:rPr>
                <w:rFonts w:asciiTheme="minorHAnsi" w:hAnsiTheme="minorHAnsi"/>
                <w:sz w:val="24"/>
                <w:szCs w:val="24"/>
              </w:rPr>
            </w:pPr>
          </w:p>
        </w:tc>
      </w:tr>
      <w:tr w:rsidR="00A101D7" w:rsidRPr="00246FDB" w:rsidTr="00F611EC">
        <w:trPr>
          <w:trHeight w:val="83"/>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A101D7" w:rsidRPr="00246FDB" w:rsidRDefault="00A101D7" w:rsidP="00F611EC">
            <w:pPr>
              <w:spacing w:line="240" w:lineRule="auto"/>
              <w:rPr>
                <w:rFonts w:asciiTheme="minorHAnsi" w:hAnsiTheme="minorHAnsi"/>
                <w:b/>
                <w:sz w:val="24"/>
                <w:szCs w:val="24"/>
              </w:rPr>
            </w:pPr>
            <w:r>
              <w:rPr>
                <w:rFonts w:asciiTheme="minorHAnsi" w:hAnsiTheme="minorHAnsi"/>
                <w:b/>
                <w:sz w:val="24"/>
              </w:rPr>
              <w:t>Más cuid den chostas atá i gceist, tabhair costas measta ar an gcostas iomlán a bheidh i gceist:</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rsidR="00A101D7" w:rsidRPr="00246FDB" w:rsidRDefault="00A101D7" w:rsidP="00F611EC">
            <w:pPr>
              <w:rPr>
                <w:rFonts w:asciiTheme="minorHAnsi" w:hAnsiTheme="minorHAnsi"/>
                <w:sz w:val="24"/>
                <w:szCs w:val="24"/>
              </w:rPr>
            </w:pPr>
            <w:r>
              <w:rPr>
                <w:rFonts w:asciiTheme="minorHAnsi" w:hAnsiTheme="minorHAnsi"/>
                <w:sz w:val="24"/>
              </w:rPr>
              <w:t>€</w:t>
            </w:r>
          </w:p>
        </w:tc>
      </w:tr>
    </w:tbl>
    <w:p w:rsidR="00A101D7" w:rsidRPr="00246FDB" w:rsidRDefault="00A101D7" w:rsidP="00A101D7">
      <w:pPr>
        <w:spacing w:after="0" w:line="240" w:lineRule="auto"/>
      </w:pPr>
    </w:p>
    <w:p w:rsidR="00A101D7" w:rsidRPr="00237C5D" w:rsidRDefault="00A101D7" w:rsidP="00377FE2">
      <w:pPr>
        <w:spacing w:line="240" w:lineRule="auto"/>
        <w:rPr>
          <w:sz w:val="24"/>
          <w:szCs w:val="24"/>
        </w:rPr>
      </w:pPr>
      <w:r>
        <w:rPr>
          <w:sz w:val="24"/>
        </w:rPr>
        <w:t>Nóta Tábhachtach: Cuir doiciméid tacaíochta faoi iamh</w:t>
      </w:r>
      <w:r w:rsidR="00377FE2">
        <w:rPr>
          <w:sz w:val="24"/>
          <w:lang w:val="en-IE"/>
        </w:rPr>
        <w:t xml:space="preserve"> </w:t>
      </w:r>
      <w:proofErr w:type="spellStart"/>
      <w:r w:rsidR="00377FE2">
        <w:rPr>
          <w:sz w:val="24"/>
          <w:lang w:val="en-IE"/>
        </w:rPr>
        <w:t>agus</w:t>
      </w:r>
      <w:proofErr w:type="spellEnd"/>
      <w:r>
        <w:rPr>
          <w:sz w:val="24"/>
        </w:rPr>
        <w:t xml:space="preserve"> cuir meastacháin ó thriúr soláthróirí neamhspleácha ar a laghad leis an bhfoirm seo.</w:t>
      </w:r>
      <w:r w:rsidR="00377FE2">
        <w:rPr>
          <w:sz w:val="24"/>
          <w:lang w:val="en-IE"/>
        </w:rPr>
        <w:t xml:space="preserve"> Is é a</w:t>
      </w:r>
      <w:r w:rsidR="00377FE2" w:rsidRPr="00377FE2">
        <w:rPr>
          <w:sz w:val="24"/>
        </w:rPr>
        <w:t>n deontas uasta</w:t>
      </w:r>
      <w:r w:rsidR="00377FE2">
        <w:rPr>
          <w:sz w:val="24"/>
          <w:lang w:val="en-IE"/>
        </w:rPr>
        <w:t xml:space="preserve"> </w:t>
      </w:r>
      <w:r w:rsidR="00377FE2" w:rsidRPr="00377FE2">
        <w:rPr>
          <w:sz w:val="24"/>
        </w:rPr>
        <w:t>incheadaithe ná € 10,000.</w:t>
      </w:r>
      <w:r w:rsidR="00377FE2">
        <w:rPr>
          <w:sz w:val="24"/>
          <w:lang w:val="en-IE"/>
        </w:rPr>
        <w:t xml:space="preserve"> </w:t>
      </w:r>
      <w:r>
        <w:rPr>
          <w:sz w:val="24"/>
        </w:rPr>
        <w:t>Déan teagmháil, le do thoil,</w:t>
      </w:r>
      <w:r w:rsidR="00377FE2">
        <w:rPr>
          <w:sz w:val="24"/>
          <w:lang w:val="en-IE"/>
        </w:rPr>
        <w:t xml:space="preserve"> le lcdc@fingal.ie</w:t>
      </w:r>
      <w:r>
        <w:rPr>
          <w:sz w:val="24"/>
        </w:rPr>
        <w:t xml:space="preserve"> maidir leis na doiciméid tacaíochta atá riachtanach.</w:t>
      </w:r>
    </w:p>
    <w:p w:rsidR="00A101D7" w:rsidRDefault="00A101D7" w:rsidP="00A101D7">
      <w:pPr>
        <w:spacing w:line="240" w:lineRule="auto"/>
        <w:rPr>
          <w:sz w:val="24"/>
          <w:szCs w:val="24"/>
        </w:rPr>
      </w:pPr>
    </w:p>
    <w:p w:rsidR="00377FE2" w:rsidRDefault="00377FE2" w:rsidP="00A101D7">
      <w:pPr>
        <w:spacing w:line="240" w:lineRule="auto"/>
        <w:rPr>
          <w:sz w:val="24"/>
          <w:szCs w:val="24"/>
        </w:rPr>
      </w:pPr>
    </w:p>
    <w:p w:rsidR="00377FE2" w:rsidRDefault="00377FE2" w:rsidP="00A101D7">
      <w:pPr>
        <w:spacing w:line="240" w:lineRule="auto"/>
        <w:rPr>
          <w:sz w:val="24"/>
          <w:szCs w:val="24"/>
        </w:rPr>
      </w:pPr>
    </w:p>
    <w:tbl>
      <w:tblPr>
        <w:tblStyle w:val="TableGrid"/>
        <w:tblW w:w="10349" w:type="dxa"/>
        <w:tblInd w:w="-289" w:type="dxa"/>
        <w:tblLook w:val="04A0" w:firstRow="1" w:lastRow="0" w:firstColumn="1" w:lastColumn="0" w:noHBand="0" w:noVBand="1"/>
      </w:tblPr>
      <w:tblGrid>
        <w:gridCol w:w="3261"/>
        <w:gridCol w:w="7088"/>
      </w:tblGrid>
      <w:tr w:rsidR="00A101D7" w:rsidTr="00F611EC">
        <w:tc>
          <w:tcPr>
            <w:tcW w:w="3261" w:type="dxa"/>
          </w:tcPr>
          <w:p w:rsidR="00A101D7" w:rsidRPr="004D62C8" w:rsidRDefault="00A101D7" w:rsidP="00F611EC">
            <w:pPr>
              <w:rPr>
                <w:b/>
                <w:sz w:val="24"/>
                <w:szCs w:val="24"/>
              </w:rPr>
            </w:pPr>
            <w:r>
              <w:rPr>
                <w:b/>
                <w:sz w:val="24"/>
              </w:rPr>
              <w:t>Luaigh, le do thoil, mar a bhfuil sé beartaithe ag d'fhiontar sóisialta aitheantas a thabhairt do Chiste na gCuntas Díomhaoin (DAF), don DRCD, don Údarás Áitiúil agus don LCDC.</w:t>
            </w:r>
          </w:p>
        </w:tc>
        <w:tc>
          <w:tcPr>
            <w:tcW w:w="7088" w:type="dxa"/>
          </w:tcPr>
          <w:p w:rsidR="00A101D7" w:rsidRDefault="00A101D7" w:rsidP="00F611EC">
            <w:pPr>
              <w:rPr>
                <w:sz w:val="24"/>
                <w:szCs w:val="24"/>
              </w:rPr>
            </w:pPr>
          </w:p>
        </w:tc>
      </w:tr>
    </w:tbl>
    <w:p w:rsidR="00A101D7" w:rsidRDefault="00A101D7" w:rsidP="00A101D7">
      <w:pPr>
        <w:spacing w:line="240" w:lineRule="auto"/>
        <w:rPr>
          <w:sz w:val="24"/>
          <w:szCs w:val="24"/>
        </w:rPr>
      </w:pPr>
      <w:r>
        <w:rPr>
          <w:sz w:val="24"/>
        </w:rPr>
        <w:t>Tabhair ar Aird: Ag brath ar an tsuim a bhfuiltear ag déanamh iarratas ina leith, d'fhéadfadh sé a bheith chomh simplí le haitheantas a chur ar lipéid an trealaimh, nó ar fhógraí/chomharthaí nó in aon nuachtlitreacha a dhéantar ar bhonn áitiúil.</w:t>
      </w:r>
    </w:p>
    <w:p w:rsidR="00586522" w:rsidRDefault="00586522" w:rsidP="00586522">
      <w:pPr>
        <w:rPr>
          <w:rFonts w:ascii="Arial" w:hAnsi="Arial" w:cs="Arial"/>
          <w:b/>
          <w:bCs/>
        </w:rPr>
      </w:pPr>
      <w:r w:rsidRPr="00377FE2">
        <w:rPr>
          <w:rFonts w:ascii="Arial" w:hAnsi="Arial" w:cs="Arial"/>
          <w:b/>
          <w:bCs/>
        </w:rPr>
        <w:t>D’fhonn d’iarratas a phróiseáil b’fhéidir go mbeidh sé riachtanach do Chomhairle Contae Fhine Gall sonraí pearsanta a bhailiú uait. Próiseálfar faisnéis den sórt sin de réir ráiteas príobháideachta fhaisnéis an Údaráis Áitiúil</w:t>
      </w:r>
      <w:r>
        <w:rPr>
          <w:rFonts w:ascii="Arial" w:hAnsi="Arial" w:cs="Arial"/>
          <w:b/>
          <w:bCs/>
          <w:lang w:val="en-IE"/>
        </w:rPr>
        <w:t xml:space="preserve"> </w:t>
      </w:r>
      <w:r w:rsidRPr="00377FE2">
        <w:rPr>
          <w:rFonts w:ascii="Arial" w:hAnsi="Arial" w:cs="Arial"/>
          <w:b/>
          <w:bCs/>
        </w:rPr>
        <w:t>atá ar fáil le feiceáil ar Bheartas Príobháideachta  Comhairle Contae Fhine Gall https://www.fingal.ie/ga/beartas-priobhaideachais agus a beartas</w:t>
      </w:r>
      <w:r>
        <w:rPr>
          <w:rFonts w:ascii="Arial" w:hAnsi="Arial" w:cs="Arial"/>
          <w:b/>
          <w:bCs/>
          <w:lang w:val="en-IE"/>
        </w:rPr>
        <w:t xml:space="preserve"> </w:t>
      </w:r>
      <w:r w:rsidRPr="00377FE2">
        <w:rPr>
          <w:rFonts w:ascii="Arial" w:hAnsi="Arial" w:cs="Arial"/>
          <w:b/>
          <w:bCs/>
        </w:rPr>
        <w:t>maidir le cosaint sonraí atá ag https://www.fingal.ie/ga/council/service/cosaint-sonrai</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722"/>
      </w:tblGrid>
      <w:tr w:rsidR="00A101D7" w:rsidRPr="00246FDB" w:rsidTr="00F611EC">
        <w:trPr>
          <w:trHeight w:val="699"/>
          <w:jc w:val="center"/>
        </w:trPr>
        <w:tc>
          <w:tcPr>
            <w:tcW w:w="4621" w:type="dxa"/>
            <w:shd w:val="clear" w:color="auto" w:fill="FFFFFF" w:themeFill="background1"/>
          </w:tcPr>
          <w:p w:rsidR="00A101D7" w:rsidRPr="00182769" w:rsidRDefault="00A101D7" w:rsidP="00F611EC">
            <w:pPr>
              <w:spacing w:after="0" w:line="240" w:lineRule="auto"/>
              <w:rPr>
                <w:sz w:val="24"/>
                <w:szCs w:val="24"/>
              </w:rPr>
            </w:pPr>
            <w:r>
              <w:rPr>
                <w:rFonts w:asciiTheme="minorHAnsi" w:hAnsiTheme="minorHAnsi" w:cstheme="minorHAnsi"/>
                <w:sz w:val="24"/>
              </w:rPr>
              <w:t>Deimhním gur léigh mé agus go dtuigim go hiomlán Téarmaí agus Coinníollacha an Chláir seo (féach leathanaigh 4 den fhoirm seo).</w:t>
            </w:r>
          </w:p>
        </w:tc>
        <w:tc>
          <w:tcPr>
            <w:tcW w:w="5722" w:type="dxa"/>
            <w:shd w:val="clear" w:color="auto" w:fill="FFFFFF" w:themeFill="background1"/>
          </w:tcPr>
          <w:p w:rsidR="00A101D7" w:rsidRPr="00182769" w:rsidRDefault="00A101D7" w:rsidP="00F611EC">
            <w:pPr>
              <w:spacing w:before="240" w:after="0"/>
              <w:rPr>
                <w:rFonts w:asciiTheme="minorHAnsi" w:hAnsiTheme="minorHAnsi"/>
                <w:sz w:val="24"/>
                <w:szCs w:val="24"/>
              </w:rPr>
            </w:pPr>
            <w:r>
              <w:rPr>
                <w:rFonts w:asciiTheme="minorHAnsi" w:hAnsiTheme="minorHAnsi"/>
                <w:sz w:val="24"/>
              </w:rPr>
              <w:t>Deimhním/Ní dheimhním _________</w:t>
            </w:r>
          </w:p>
        </w:tc>
      </w:tr>
      <w:tr w:rsidR="00A101D7" w:rsidRPr="00246FDB" w:rsidTr="00F611EC">
        <w:trPr>
          <w:trHeight w:val="699"/>
          <w:jc w:val="center"/>
        </w:trPr>
        <w:tc>
          <w:tcPr>
            <w:tcW w:w="4621" w:type="dxa"/>
            <w:shd w:val="clear" w:color="auto" w:fill="FFFFFF" w:themeFill="background1"/>
          </w:tcPr>
          <w:p w:rsidR="00A101D7" w:rsidRDefault="00A101D7" w:rsidP="00F611EC">
            <w:pPr>
              <w:spacing w:after="0" w:line="240" w:lineRule="auto"/>
              <w:rPr>
                <w:rFonts w:asciiTheme="minorHAnsi" w:hAnsiTheme="minorHAnsi" w:cstheme="minorHAnsi"/>
                <w:bCs/>
                <w:sz w:val="24"/>
                <w:szCs w:val="24"/>
              </w:rPr>
            </w:pPr>
            <w:r>
              <w:rPr>
                <w:rFonts w:asciiTheme="minorHAnsi" w:hAnsiTheme="minorHAnsi" w:cstheme="minorHAnsi"/>
                <w:sz w:val="24"/>
              </w:rPr>
              <w:t xml:space="preserve">Deimhním gur léigh mé agus go dtuigim go hiomlán an 'Ráiteas ar Airgeadas Poiblí' in Aguisín A </w:t>
            </w:r>
          </w:p>
          <w:p w:rsidR="00A101D7" w:rsidRPr="00182769" w:rsidRDefault="00A101D7" w:rsidP="00F611EC">
            <w:pPr>
              <w:spacing w:after="0" w:line="240" w:lineRule="auto"/>
              <w:rPr>
                <w:rFonts w:asciiTheme="minorHAnsi" w:hAnsiTheme="minorHAnsi" w:cstheme="minorHAnsi"/>
                <w:bCs/>
                <w:sz w:val="24"/>
                <w:szCs w:val="24"/>
              </w:rPr>
            </w:pPr>
            <w:r>
              <w:rPr>
                <w:rFonts w:asciiTheme="minorHAnsi" w:hAnsiTheme="minorHAnsi" w:cstheme="minorHAnsi"/>
                <w:sz w:val="24"/>
              </w:rPr>
              <w:t>(féach leathanach 9 den Fhoirm seo)</w:t>
            </w:r>
          </w:p>
        </w:tc>
        <w:tc>
          <w:tcPr>
            <w:tcW w:w="5722" w:type="dxa"/>
            <w:shd w:val="clear" w:color="auto" w:fill="FFFFFF" w:themeFill="background1"/>
          </w:tcPr>
          <w:p w:rsidR="00A101D7" w:rsidRPr="00182769" w:rsidRDefault="00A101D7" w:rsidP="00F611EC">
            <w:pPr>
              <w:spacing w:before="240" w:after="0"/>
              <w:rPr>
                <w:rFonts w:asciiTheme="minorHAnsi" w:hAnsiTheme="minorHAnsi"/>
                <w:sz w:val="24"/>
                <w:szCs w:val="24"/>
              </w:rPr>
            </w:pPr>
            <w:r>
              <w:rPr>
                <w:rFonts w:asciiTheme="minorHAnsi" w:hAnsiTheme="minorHAnsi"/>
                <w:sz w:val="24"/>
              </w:rPr>
              <w:t>Deimhním/Ní dheimhním _________</w:t>
            </w:r>
          </w:p>
        </w:tc>
      </w:tr>
    </w:tbl>
    <w:p w:rsidR="00A101D7" w:rsidRDefault="00A101D7" w:rsidP="00A101D7">
      <w:pPr>
        <w:spacing w:line="240" w:lineRule="auto"/>
        <w:jc w:val="both"/>
        <w:rPr>
          <w:b/>
          <w:sz w:val="24"/>
          <w:szCs w:val="24"/>
        </w:rPr>
      </w:pPr>
    </w:p>
    <w:p w:rsidR="00A101D7" w:rsidRPr="00246FDB" w:rsidRDefault="00A101D7" w:rsidP="00A101D7">
      <w:pPr>
        <w:spacing w:line="240" w:lineRule="auto"/>
        <w:jc w:val="both"/>
        <w:rPr>
          <w:b/>
          <w:sz w:val="24"/>
          <w:szCs w:val="24"/>
        </w:rPr>
      </w:pPr>
      <w:r>
        <w:rPr>
          <w:b/>
          <w:sz w:val="24"/>
        </w:rPr>
        <w:t>Dearbhaím go bhfuil an fhaisnéis atá tugtha agam ar an bhfoirm iarratais seo fíor agus críochnúil.</w:t>
      </w:r>
    </w:p>
    <w:p w:rsidR="00A101D7" w:rsidRPr="00253230" w:rsidRDefault="00A101D7" w:rsidP="00A101D7">
      <w:pPr>
        <w:spacing w:line="240" w:lineRule="auto"/>
        <w:rPr>
          <w:sz w:val="24"/>
          <w:szCs w:val="24"/>
        </w:rPr>
      </w:pPr>
      <w:r>
        <w:rPr>
          <w:b/>
          <w:sz w:val="24"/>
        </w:rPr>
        <w:t xml:space="preserve">Sínithe ag: </w:t>
      </w:r>
      <w:r>
        <w:rPr>
          <w:sz w:val="24"/>
        </w:rPr>
        <w:t>_________________________________</w:t>
      </w:r>
      <w:r>
        <w:tab/>
      </w:r>
      <w:r>
        <w:tab/>
      </w:r>
      <w:r>
        <w:rPr>
          <w:b/>
          <w:sz w:val="24"/>
        </w:rPr>
        <w:t>Dáta</w:t>
      </w:r>
      <w:r>
        <w:rPr>
          <w:sz w:val="24"/>
        </w:rPr>
        <w:t>:_________________________</w:t>
      </w:r>
    </w:p>
    <w:p w:rsidR="00A101D7" w:rsidRDefault="00A101D7" w:rsidP="00A101D7">
      <w:pPr>
        <w:spacing w:line="240" w:lineRule="auto"/>
        <w:rPr>
          <w:b/>
          <w:sz w:val="24"/>
          <w:szCs w:val="24"/>
        </w:rPr>
      </w:pPr>
      <w:r>
        <w:rPr>
          <w:b/>
          <w:sz w:val="24"/>
        </w:rPr>
        <w:t>Cuir d'Ainm i gCló:</w:t>
      </w:r>
      <w:r>
        <w:rPr>
          <w:sz w:val="24"/>
        </w:rPr>
        <w:t xml:space="preserve"> ______________________________</w:t>
      </w:r>
    </w:p>
    <w:p w:rsidR="00A101D7" w:rsidRDefault="00A101D7" w:rsidP="00A101D7">
      <w:pPr>
        <w:spacing w:line="240" w:lineRule="auto"/>
        <w:rPr>
          <w:b/>
          <w:sz w:val="24"/>
          <w:szCs w:val="24"/>
        </w:rPr>
      </w:pPr>
      <w:r>
        <w:rPr>
          <w:b/>
          <w:sz w:val="24"/>
        </w:rPr>
        <w:t xml:space="preserve">Post san Eagraíocht:  </w:t>
      </w:r>
      <w:r>
        <w:rPr>
          <w:sz w:val="24"/>
        </w:rPr>
        <w:t>____________________________</w:t>
      </w:r>
      <w:r>
        <w:rPr>
          <w:sz w:val="24"/>
          <w:highlight w:val="yellow"/>
        </w:rPr>
        <w:t>(</w:t>
      </w:r>
      <w:r w:rsidRPr="00586522">
        <w:rPr>
          <w:sz w:val="24"/>
        </w:rPr>
        <w:t xml:space="preserve">Ní mór an t-iarratas a bheith sínithe ag Cathaoirleach nó Príomhfheidhmeannach/Stiúrthóir Bainistíochta </w:t>
      </w:r>
      <w:r>
        <w:rPr>
          <w:sz w:val="24"/>
          <w:highlight w:val="yellow"/>
        </w:rPr>
        <w:t>)</w:t>
      </w:r>
      <w:r>
        <w:rPr>
          <w:b/>
          <w:sz w:val="24"/>
        </w:rPr>
        <w:t xml:space="preserve"> </w:t>
      </w:r>
    </w:p>
    <w:p w:rsidR="00A101D7" w:rsidRPr="00C133D3" w:rsidRDefault="00A101D7" w:rsidP="00A101D7">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b/>
          <w:color w:val="000000" w:themeColor="text1"/>
        </w:rPr>
      </w:pPr>
      <w:r>
        <w:rPr>
          <w:b/>
          <w:color w:val="000000" w:themeColor="text1"/>
        </w:rPr>
        <w:t>D'úsáid Oifigiúil amháin:</w:t>
      </w:r>
    </w:p>
    <w:p w:rsidR="00A101D7" w:rsidRPr="00C133D3" w:rsidRDefault="00A101D7" w:rsidP="00A101D7">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rFonts w:asciiTheme="minorHAnsi" w:hAnsiTheme="minorHAnsi"/>
          <w:color w:val="000000" w:themeColor="text1"/>
        </w:rPr>
      </w:pPr>
      <w:r>
        <w:rPr>
          <w:color w:val="000000" w:themeColor="text1"/>
        </w:rPr>
        <w:t xml:space="preserve">Deimhním go bhfuil an t-iarratas comhlánaithe go hiomlán agus go sásaíonn an </w:t>
      </w:r>
      <w:r>
        <w:rPr>
          <w:rFonts w:asciiTheme="minorHAnsi" w:hAnsiTheme="minorHAnsi"/>
          <w:color w:val="000000" w:themeColor="text1"/>
        </w:rPr>
        <w:t>eagraíocht iarratasóra an sainmhíniú ar an ní is Fiontar Sóisialta ann mar atá leagtha amach sa Bheartas Náisiúnta maidir le Fiontraíocht Shóisialta in Éirinn 2019-2022.</w:t>
      </w:r>
    </w:p>
    <w:p w:rsidR="00A101D7" w:rsidRPr="00C133D3" w:rsidRDefault="00A101D7" w:rsidP="00A101D7">
      <w:pPr>
        <w:pBdr>
          <w:top w:val="single" w:sz="4" w:space="1" w:color="auto"/>
          <w:left w:val="single" w:sz="4" w:space="4" w:color="auto"/>
          <w:bottom w:val="single" w:sz="4" w:space="1" w:color="auto"/>
          <w:right w:val="single" w:sz="4" w:space="20" w:color="auto"/>
        </w:pBdr>
        <w:shd w:val="clear" w:color="auto" w:fill="F2F2F2" w:themeFill="background1" w:themeFillShade="F2"/>
        <w:rPr>
          <w:rFonts w:asciiTheme="minorHAnsi" w:hAnsiTheme="minorHAnsi"/>
          <w:color w:val="000000" w:themeColor="text1"/>
        </w:rPr>
      </w:pPr>
      <w:r>
        <w:rPr>
          <w:rFonts w:asciiTheme="minorHAnsi" w:hAnsiTheme="minorHAnsi"/>
          <w:color w:val="000000" w:themeColor="text1"/>
        </w:rPr>
        <w:t>Sínithe ag:</w:t>
      </w:r>
      <w:r>
        <w:tab/>
      </w:r>
      <w:r>
        <w:rPr>
          <w:rFonts w:asciiTheme="minorHAnsi" w:hAnsiTheme="minorHAnsi"/>
          <w:color w:val="000000" w:themeColor="text1"/>
        </w:rPr>
        <w:t>_____________________________________________</w:t>
      </w:r>
    </w:p>
    <w:p w:rsidR="00A101D7" w:rsidRPr="00C133D3" w:rsidRDefault="00A101D7" w:rsidP="00A101D7">
      <w:pPr>
        <w:pBdr>
          <w:top w:val="single" w:sz="4" w:space="1" w:color="auto"/>
          <w:left w:val="single" w:sz="4" w:space="4" w:color="auto"/>
          <w:bottom w:val="single" w:sz="4" w:space="1" w:color="auto"/>
          <w:right w:val="single" w:sz="4" w:space="20" w:color="auto"/>
        </w:pBdr>
        <w:shd w:val="clear" w:color="auto" w:fill="F2F2F2" w:themeFill="background1" w:themeFillShade="F2"/>
        <w:rPr>
          <w:rFonts w:asciiTheme="minorHAnsi" w:hAnsiTheme="minorHAnsi"/>
          <w:color w:val="000000" w:themeColor="text1"/>
        </w:rPr>
      </w:pPr>
      <w:r>
        <w:rPr>
          <w:rFonts w:asciiTheme="minorHAnsi" w:hAnsiTheme="minorHAnsi"/>
          <w:color w:val="000000" w:themeColor="text1"/>
        </w:rPr>
        <w:t>LCDC:</w:t>
      </w:r>
      <w:r>
        <w:tab/>
      </w:r>
      <w:r>
        <w:rPr>
          <w:rFonts w:asciiTheme="minorHAnsi" w:hAnsiTheme="minorHAnsi"/>
          <w:color w:val="000000" w:themeColor="text1"/>
        </w:rPr>
        <w:t>_______________________________________________</w:t>
      </w:r>
    </w:p>
    <w:p w:rsidR="00A101D7" w:rsidRPr="00C133D3" w:rsidRDefault="00A101D7" w:rsidP="00A101D7">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rFonts w:asciiTheme="minorHAnsi" w:hAnsiTheme="minorHAnsi"/>
          <w:color w:val="000000" w:themeColor="text1"/>
        </w:rPr>
      </w:pPr>
      <w:r>
        <w:rPr>
          <w:rFonts w:asciiTheme="minorHAnsi" w:hAnsiTheme="minorHAnsi"/>
          <w:color w:val="000000" w:themeColor="text1"/>
        </w:rPr>
        <w:t>Dáta:</w:t>
      </w:r>
      <w:r>
        <w:tab/>
      </w:r>
      <w:r>
        <w:rPr>
          <w:rFonts w:asciiTheme="minorHAnsi" w:hAnsiTheme="minorHAnsi"/>
          <w:color w:val="000000" w:themeColor="text1"/>
        </w:rPr>
        <w:t>________________________</w:t>
      </w:r>
    </w:p>
    <w:p w:rsidR="00A101D7" w:rsidRDefault="00A101D7" w:rsidP="00A101D7">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rFonts w:asciiTheme="minorHAnsi" w:hAnsiTheme="minorHAnsi"/>
          <w:color w:val="000000" w:themeColor="text1"/>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spacing w:line="240" w:lineRule="auto"/>
        <w:rPr>
          <w:b/>
          <w:color w:val="808080" w:themeColor="background1" w:themeShade="80"/>
          <w:sz w:val="24"/>
          <w:szCs w:val="24"/>
        </w:rPr>
      </w:pPr>
    </w:p>
    <w:p w:rsidR="00A101D7" w:rsidRDefault="00A101D7" w:rsidP="00A101D7">
      <w:pPr>
        <w:pStyle w:val="Default"/>
        <w:jc w:val="center"/>
        <w:rPr>
          <w:rFonts w:asciiTheme="minorHAnsi" w:hAnsiTheme="minorHAnsi" w:cstheme="minorHAnsi"/>
          <w:b/>
          <w:sz w:val="32"/>
        </w:rPr>
      </w:pPr>
      <w:r>
        <w:rPr>
          <w:rFonts w:asciiTheme="minorHAnsi" w:hAnsiTheme="minorHAnsi" w:cstheme="minorHAnsi"/>
          <w:b/>
          <w:sz w:val="32"/>
        </w:rPr>
        <w:t>Aguisín A</w:t>
      </w:r>
    </w:p>
    <w:p w:rsidR="00A101D7" w:rsidRDefault="00A101D7" w:rsidP="00A101D7">
      <w:pPr>
        <w:pStyle w:val="Default"/>
        <w:jc w:val="center"/>
        <w:rPr>
          <w:rFonts w:asciiTheme="minorHAnsi" w:hAnsiTheme="minorHAnsi" w:cstheme="minorHAnsi"/>
          <w:b/>
          <w:sz w:val="32"/>
        </w:rPr>
      </w:pPr>
    </w:p>
    <w:p w:rsidR="00A101D7" w:rsidRPr="00B4479D" w:rsidRDefault="00A101D7" w:rsidP="00A101D7">
      <w:pPr>
        <w:pStyle w:val="Default"/>
        <w:jc w:val="center"/>
        <w:rPr>
          <w:rFonts w:asciiTheme="minorHAnsi" w:hAnsiTheme="minorHAnsi" w:cstheme="minorHAnsi"/>
          <w:b/>
          <w:sz w:val="32"/>
        </w:rPr>
      </w:pPr>
      <w:r>
        <w:rPr>
          <w:rFonts w:asciiTheme="minorHAnsi" w:hAnsiTheme="minorHAnsi" w:cstheme="minorHAnsi"/>
          <w:b/>
          <w:sz w:val="32"/>
        </w:rPr>
        <w:t>Ráiteas ar Airgeadas Poiblí</w:t>
      </w:r>
    </w:p>
    <w:p w:rsidR="00A101D7" w:rsidRDefault="00A101D7" w:rsidP="00A101D7">
      <w:pPr>
        <w:pStyle w:val="Default"/>
        <w:jc w:val="center"/>
        <w:rPr>
          <w:rFonts w:ascii="Times New Roman" w:hAnsi="Times New Roman" w:cs="Times New Roman"/>
          <w:b/>
          <w:i/>
          <w:color w:val="215868" w:themeColor="accent5" w:themeShade="80"/>
        </w:rPr>
      </w:pPr>
    </w:p>
    <w:p w:rsidR="00A101D7" w:rsidRPr="001C3054" w:rsidRDefault="00A101D7" w:rsidP="00A101D7">
      <w:pPr>
        <w:pStyle w:val="Default"/>
        <w:jc w:val="center"/>
        <w:rPr>
          <w:rFonts w:ascii="Times New Roman" w:hAnsi="Times New Roman" w:cs="Times New Roman"/>
          <w:b/>
          <w:i/>
          <w:color w:val="215868" w:themeColor="accent5" w:themeShade="80"/>
        </w:rPr>
      </w:pPr>
      <w:r>
        <w:rPr>
          <w:rFonts w:ascii="Times New Roman" w:hAnsi="Times New Roman"/>
          <w:b/>
          <w:i/>
          <w:color w:val="215868" w:themeColor="accent5" w:themeShade="80"/>
        </w:rPr>
        <w:t>Ba chóir an Ráiteas seo a chur faoi bhráid gach comhlachta a faigheann deontas</w:t>
      </w:r>
    </w:p>
    <w:p w:rsidR="00A101D7" w:rsidRPr="001C3054" w:rsidRDefault="00A101D7" w:rsidP="00A101D7">
      <w:pPr>
        <w:pStyle w:val="Default"/>
        <w:jc w:val="center"/>
        <w:rPr>
          <w:rFonts w:ascii="Times New Roman" w:hAnsi="Times New Roman" w:cs="Times New Roman"/>
          <w:b/>
          <w:color w:val="215868" w:themeColor="accent5" w:themeShade="80"/>
        </w:rPr>
      </w:pPr>
    </w:p>
    <w:p w:rsidR="00A101D7" w:rsidRPr="001C3054" w:rsidRDefault="00A101D7" w:rsidP="00A101D7">
      <w:pPr>
        <w:pStyle w:val="Default"/>
        <w:jc w:val="center"/>
        <w:rPr>
          <w:rFonts w:ascii="Times New Roman" w:hAnsi="Times New Roman" w:cs="Times New Roman"/>
          <w:b/>
          <w:color w:val="215868" w:themeColor="accent5" w:themeShade="80"/>
        </w:rPr>
      </w:pPr>
      <w:r>
        <w:rPr>
          <w:rFonts w:ascii="Times New Roman" w:hAnsi="Times New Roman"/>
          <w:b/>
          <w:color w:val="215868" w:themeColor="accent5" w:themeShade="80"/>
        </w:rPr>
        <w:t xml:space="preserve">Má tá tú ag fáil maoiniú poiblí ba chóir duit </w:t>
      </w:r>
    </w:p>
    <w:p w:rsidR="00A101D7" w:rsidRPr="001C3054" w:rsidRDefault="00A101D7" w:rsidP="00A101D7">
      <w:pPr>
        <w:pStyle w:val="Default"/>
        <w:jc w:val="center"/>
        <w:rPr>
          <w:rFonts w:ascii="Times New Roman" w:hAnsi="Times New Roman" w:cs="Times New Roman"/>
          <w:b/>
          <w:color w:val="215868" w:themeColor="accent5" w:themeShade="80"/>
        </w:rPr>
      </w:pPr>
    </w:p>
    <w:tbl>
      <w:tblPr>
        <w:tblStyle w:val="TableGrid"/>
        <w:tblW w:w="0" w:type="auto"/>
        <w:tblInd w:w="679" w:type="dxa"/>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24" w:space="0" w:color="215868" w:themeColor="accent5" w:themeShade="80"/>
          <w:insideV w:val="single" w:sz="24" w:space="0" w:color="215868" w:themeColor="accent5" w:themeShade="80"/>
        </w:tblBorders>
        <w:tblLook w:val="04A0" w:firstRow="1" w:lastRow="0" w:firstColumn="1" w:lastColumn="0" w:noHBand="0" w:noVBand="1"/>
      </w:tblPr>
      <w:tblGrid>
        <w:gridCol w:w="4523"/>
        <w:gridCol w:w="4549"/>
      </w:tblGrid>
      <w:tr w:rsidR="00A101D7" w:rsidRPr="001C3054" w:rsidTr="00F611EC">
        <w:tc>
          <w:tcPr>
            <w:tcW w:w="4523" w:type="dxa"/>
          </w:tcPr>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b/>
                <w:color w:val="215868" w:themeColor="accent5" w:themeShade="80"/>
              </w:rPr>
            </w:pPr>
            <w:r>
              <w:rPr>
                <w:rFonts w:ascii="Times New Roman" w:hAnsi="Times New Roman"/>
                <w:b/>
                <w:color w:val="215868" w:themeColor="accent5" w:themeShade="80"/>
              </w:rPr>
              <w:t>Soiléireacht</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Tuiscint a fháil ar chuspóir agus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ar choinníollacha an mhaoinithe agus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na dtorthaí atá de dhíth</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Maoiniú a úsáid chun na críocha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gnó ar cuireadh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ar fáil é agus chuige sin amháin</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Iarratas a dhéanamh ar íostarraingt maoinithe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nuair is gá do chríocha gnó agus chuige sin amháin</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Soiléiriú a lorg ón deontóir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nuair is gá - maidir le húsáid cistí,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socruithe rialachais agus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freagrachta</w:t>
            </w:r>
          </w:p>
          <w:p w:rsidR="00A101D7" w:rsidRPr="001C3054" w:rsidRDefault="00A101D7" w:rsidP="00F611EC">
            <w:pPr>
              <w:pStyle w:val="Default"/>
              <w:jc w:val="center"/>
              <w:rPr>
                <w:rFonts w:ascii="Times New Roman" w:hAnsi="Times New Roman" w:cs="Times New Roman"/>
                <w:color w:val="215868" w:themeColor="accent5" w:themeShade="80"/>
              </w:rPr>
            </w:pPr>
          </w:p>
        </w:tc>
        <w:tc>
          <w:tcPr>
            <w:tcW w:w="4549" w:type="dxa"/>
          </w:tcPr>
          <w:p w:rsidR="00A101D7" w:rsidRPr="001C3054" w:rsidRDefault="00A101D7" w:rsidP="00F611EC">
            <w:pPr>
              <w:pStyle w:val="Default"/>
              <w:jc w:val="center"/>
              <w:rPr>
                <w:rFonts w:ascii="Times New Roman" w:hAnsi="Times New Roman" w:cs="Times New Roman"/>
                <w:b/>
                <w:color w:val="215868" w:themeColor="accent5" w:themeShade="80"/>
              </w:rPr>
            </w:pPr>
          </w:p>
          <w:p w:rsidR="00A101D7" w:rsidRPr="001C3054" w:rsidRDefault="00A101D7" w:rsidP="00F611EC">
            <w:pPr>
              <w:pStyle w:val="Default"/>
              <w:jc w:val="center"/>
              <w:rPr>
                <w:rFonts w:ascii="Times New Roman" w:hAnsi="Times New Roman" w:cs="Times New Roman"/>
                <w:b/>
                <w:color w:val="215868" w:themeColor="accent5" w:themeShade="80"/>
              </w:rPr>
            </w:pPr>
            <w:r>
              <w:rPr>
                <w:rFonts w:ascii="Times New Roman" w:hAnsi="Times New Roman"/>
                <w:b/>
                <w:color w:val="215868" w:themeColor="accent5" w:themeShade="80"/>
              </w:rPr>
              <w:t>Rialachas</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i/>
                <w:color w:val="215868" w:themeColor="accent5" w:themeShade="80"/>
              </w:rPr>
            </w:pPr>
            <w:r>
              <w:rPr>
                <w:rFonts w:ascii="Times New Roman" w:hAnsi="Times New Roman"/>
                <w:i/>
                <w:color w:val="215868" w:themeColor="accent5" w:themeShade="80"/>
              </w:rPr>
              <w:t xml:space="preserve">A chinntiú go bhfuil socrúcháin rialachais </w:t>
            </w:r>
          </w:p>
          <w:p w:rsidR="00A101D7" w:rsidRPr="001C3054" w:rsidRDefault="00A101D7" w:rsidP="00F611EC">
            <w:pPr>
              <w:pStyle w:val="Default"/>
              <w:jc w:val="center"/>
              <w:rPr>
                <w:rFonts w:ascii="Times New Roman" w:hAnsi="Times New Roman" w:cs="Times New Roman"/>
                <w:i/>
                <w:color w:val="215868" w:themeColor="accent5" w:themeShade="80"/>
              </w:rPr>
            </w:pPr>
            <w:r>
              <w:rPr>
                <w:rFonts w:ascii="Times New Roman" w:hAnsi="Times New Roman"/>
                <w:i/>
                <w:color w:val="215868" w:themeColor="accent5" w:themeShade="80"/>
              </w:rPr>
              <w:t>chuí i bhfeidhm do:</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Maoiniú a mhaoirsiú agus a riar</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Cistí a rialú agus a chosaint ó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mhí-úsáid, míleithreasú agus calaois</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Taifid chuntasaíochta inar féidir, ag am ar bith, faisnéis iontaofa airgeadais a chur ar fáil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ar chuspóir, ar chur i bhfeidhm agus ar iarmhéid an airgeadais phoiblí fanta</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Cuntasaíocht maidir le méid agus foinse an mhaoinithe, cur i bhfeidhm an mhaoinithe agus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aschuir/torthaí</w:t>
            </w:r>
          </w:p>
          <w:p w:rsidR="00A101D7" w:rsidRPr="001C3054" w:rsidRDefault="00A101D7" w:rsidP="00F611EC">
            <w:pPr>
              <w:pStyle w:val="Default"/>
              <w:jc w:val="center"/>
              <w:rPr>
                <w:rFonts w:ascii="Times New Roman" w:hAnsi="Times New Roman" w:cs="Times New Roman"/>
                <w:color w:val="215868" w:themeColor="accent5" w:themeShade="80"/>
              </w:rPr>
            </w:pPr>
          </w:p>
        </w:tc>
      </w:tr>
      <w:tr w:rsidR="00A101D7" w:rsidRPr="001C3054" w:rsidTr="00F611EC">
        <w:tc>
          <w:tcPr>
            <w:tcW w:w="4523" w:type="dxa"/>
          </w:tcPr>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b/>
                <w:color w:val="215868" w:themeColor="accent5" w:themeShade="80"/>
              </w:rPr>
            </w:pPr>
            <w:r>
              <w:rPr>
                <w:rFonts w:ascii="Times New Roman" w:hAnsi="Times New Roman"/>
                <w:b/>
                <w:color w:val="215868" w:themeColor="accent5" w:themeShade="80"/>
              </w:rPr>
              <w:t>Luach ar Airgead</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i/>
                <w:color w:val="215868" w:themeColor="accent5" w:themeShade="80"/>
              </w:rPr>
            </w:pPr>
            <w:r>
              <w:rPr>
                <w:rFonts w:ascii="Times New Roman" w:hAnsi="Times New Roman"/>
                <w:i/>
                <w:color w:val="215868" w:themeColor="accent5" w:themeShade="80"/>
              </w:rPr>
              <w:t>A bheith ábalta fianaise a chur ar fáil maidir le:</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Úsáid éifeachtúil an mhaoinithe</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Luach bainte amach i gcur i bhfeidhm an chiste</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Cur amú agus caifeachas a sheachaint</w:t>
            </w:r>
          </w:p>
        </w:tc>
        <w:tc>
          <w:tcPr>
            <w:tcW w:w="4549" w:type="dxa"/>
          </w:tcPr>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b/>
                <w:color w:val="215868" w:themeColor="accent5" w:themeShade="80"/>
              </w:rPr>
            </w:pPr>
            <w:r>
              <w:rPr>
                <w:rFonts w:ascii="Times New Roman" w:hAnsi="Times New Roman"/>
                <w:b/>
                <w:color w:val="215868" w:themeColor="accent5" w:themeShade="80"/>
              </w:rPr>
              <w:t>Cothrom na Féinne</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Cistí poiblí a bhainistiú leis an méid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is airde ionracais agus macántachta</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Feidhmiú ar bhealach a chomhlíonann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dlíthe agus oibleagáidí ábhartha (e.g. cáin,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íosphá)</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Earraí agus seirbhísí a fháil ar bhealach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cothrom agus trédhearcach</w:t>
            </w:r>
          </w:p>
          <w:p w:rsidR="00A101D7" w:rsidRPr="001C3054" w:rsidRDefault="00A101D7" w:rsidP="00F611EC">
            <w:pPr>
              <w:pStyle w:val="Default"/>
              <w:jc w:val="center"/>
              <w:rPr>
                <w:rFonts w:ascii="Times New Roman" w:hAnsi="Times New Roman" w:cs="Times New Roman"/>
                <w:color w:val="215868" w:themeColor="accent5" w:themeShade="80"/>
              </w:rPr>
            </w:pP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 xml:space="preserve">Feidhmiú ar bhealach cothrom, freagrach agus oscailte </w:t>
            </w:r>
          </w:p>
          <w:p w:rsidR="00A101D7" w:rsidRPr="001C3054" w:rsidRDefault="00A101D7" w:rsidP="00F611EC">
            <w:pPr>
              <w:pStyle w:val="Default"/>
              <w:jc w:val="center"/>
              <w:rPr>
                <w:rFonts w:ascii="Times New Roman" w:hAnsi="Times New Roman" w:cs="Times New Roman"/>
                <w:color w:val="215868" w:themeColor="accent5" w:themeShade="80"/>
              </w:rPr>
            </w:pPr>
            <w:r>
              <w:rPr>
                <w:rFonts w:ascii="Times New Roman" w:hAnsi="Times New Roman"/>
                <w:color w:val="215868" w:themeColor="accent5" w:themeShade="80"/>
              </w:rPr>
              <w:t>i mbeartaíochtaí le do dheontóir</w:t>
            </w:r>
          </w:p>
          <w:p w:rsidR="00A101D7" w:rsidRPr="001C3054" w:rsidRDefault="00A101D7" w:rsidP="00F611EC">
            <w:pPr>
              <w:pStyle w:val="Default"/>
              <w:jc w:val="center"/>
              <w:rPr>
                <w:rFonts w:ascii="Times New Roman" w:hAnsi="Times New Roman" w:cs="Times New Roman"/>
                <w:color w:val="215868" w:themeColor="accent5" w:themeShade="80"/>
              </w:rPr>
            </w:pPr>
          </w:p>
        </w:tc>
      </w:tr>
    </w:tbl>
    <w:p w:rsidR="00A101D7" w:rsidRPr="00FE21D9" w:rsidRDefault="00A101D7" w:rsidP="00A101D7">
      <w:pPr>
        <w:pStyle w:val="Default"/>
        <w:rPr>
          <w:b/>
        </w:rPr>
      </w:pPr>
      <w:r>
        <w:rPr>
          <w:rFonts w:asciiTheme="minorHAnsi" w:hAnsiTheme="minorHAnsi" w:cstheme="minorHAnsi"/>
          <w:color w:val="auto"/>
          <w:sz w:val="22"/>
        </w:rPr>
        <w:t xml:space="preserve"> </w:t>
      </w:r>
    </w:p>
    <w:p w:rsidR="000109B2" w:rsidRDefault="008B3DA3"/>
    <w:sectPr w:rsidR="000109B2" w:rsidSect="00182769">
      <w:footerReference w:type="default" r:id="rId12"/>
      <w:pgSz w:w="12242" w:h="15842" w:code="1"/>
      <w:pgMar w:top="1247" w:right="1247" w:bottom="124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DA3" w:rsidRDefault="008B3DA3">
      <w:pPr>
        <w:spacing w:after="0" w:line="240" w:lineRule="auto"/>
      </w:pPr>
      <w:r>
        <w:separator/>
      </w:r>
    </w:p>
  </w:endnote>
  <w:endnote w:type="continuationSeparator" w:id="0">
    <w:p w:rsidR="008B3DA3" w:rsidRDefault="008B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788081"/>
      <w:docPartObj>
        <w:docPartGallery w:val="Page Numbers (Bottom of Page)"/>
        <w:docPartUnique/>
      </w:docPartObj>
    </w:sdtPr>
    <w:sdtEndPr>
      <w:rPr>
        <w:noProof/>
      </w:rPr>
    </w:sdtEndPr>
    <w:sdtContent>
      <w:p w:rsidR="009C4ADF" w:rsidRDefault="00A101D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9C4ADF" w:rsidRDefault="008B3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DA3" w:rsidRDefault="008B3DA3">
      <w:pPr>
        <w:spacing w:after="0" w:line="240" w:lineRule="auto"/>
      </w:pPr>
      <w:r>
        <w:separator/>
      </w:r>
    </w:p>
  </w:footnote>
  <w:footnote w:type="continuationSeparator" w:id="0">
    <w:p w:rsidR="008B3DA3" w:rsidRDefault="008B3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1D7"/>
    <w:rsid w:val="000942A7"/>
    <w:rsid w:val="00377FE2"/>
    <w:rsid w:val="004859EB"/>
    <w:rsid w:val="004B571D"/>
    <w:rsid w:val="00586522"/>
    <w:rsid w:val="00747F6D"/>
    <w:rsid w:val="008B3DA3"/>
    <w:rsid w:val="00A101D7"/>
    <w:rsid w:val="00DD2682"/>
    <w:rsid w:val="00E975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7074A52"/>
  <w15:docId w15:val="{2264C99B-0DCC-4C44-9F00-4A182451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ga-IE" w:bidi="ga-IE"/>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1D7"/>
    <w:rPr>
      <w:rFonts w:ascii="Calibri" w:eastAsia="Calibri" w:hAnsi="Calibri" w:cs="Times New Roman"/>
    </w:rPr>
  </w:style>
  <w:style w:type="paragraph" w:styleId="Heading1">
    <w:name w:val="heading 1"/>
    <w:basedOn w:val="Normal"/>
    <w:next w:val="Normal"/>
    <w:link w:val="Heading1Char"/>
    <w:uiPriority w:val="9"/>
    <w:qFormat/>
    <w:rsid w:val="00A101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1D7"/>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A101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1D7"/>
    <w:rPr>
      <w:sz w:val="16"/>
      <w:szCs w:val="16"/>
    </w:rPr>
  </w:style>
  <w:style w:type="paragraph" w:styleId="Footer">
    <w:name w:val="footer"/>
    <w:basedOn w:val="Normal"/>
    <w:link w:val="FooterChar"/>
    <w:uiPriority w:val="99"/>
    <w:unhideWhenUsed/>
    <w:rsid w:val="00A10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D7"/>
    <w:rPr>
      <w:rFonts w:ascii="Calibri" w:eastAsia="Calibri" w:hAnsi="Calibri" w:cs="Times New Roman"/>
    </w:rPr>
  </w:style>
  <w:style w:type="paragraph" w:styleId="FootnoteText">
    <w:name w:val="footnote text"/>
    <w:basedOn w:val="Normal"/>
    <w:link w:val="FootnoteTextChar"/>
    <w:semiHidden/>
    <w:rsid w:val="00A101D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A101D7"/>
    <w:rPr>
      <w:rFonts w:ascii="Times New Roman" w:eastAsia="Times New Roman" w:hAnsi="Times New Roman" w:cs="Times New Roman"/>
      <w:sz w:val="20"/>
      <w:szCs w:val="20"/>
      <w:lang w:val="ga-IE"/>
    </w:rPr>
  </w:style>
  <w:style w:type="paragraph" w:styleId="NoSpacing">
    <w:name w:val="No Spacing"/>
    <w:uiPriority w:val="1"/>
    <w:qFormat/>
    <w:rsid w:val="00A101D7"/>
    <w:pPr>
      <w:spacing w:after="0" w:line="240" w:lineRule="auto"/>
    </w:pPr>
    <w:rPr>
      <w:rFonts w:ascii="Calibri" w:eastAsia="Calibri" w:hAnsi="Calibri" w:cs="Times New Roman"/>
    </w:rPr>
  </w:style>
  <w:style w:type="paragraph" w:customStyle="1" w:styleId="Default">
    <w:name w:val="Default"/>
    <w:rsid w:val="00A101D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8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9EB"/>
    <w:rPr>
      <w:rFonts w:ascii="Segoe UI" w:eastAsia="Calibri" w:hAnsi="Segoe UI" w:cs="Segoe UI"/>
      <w:sz w:val="18"/>
      <w:szCs w:val="18"/>
    </w:rPr>
  </w:style>
  <w:style w:type="character" w:styleId="Hyperlink">
    <w:name w:val="Hyperlink"/>
    <w:basedOn w:val="DefaultParagraphFont"/>
    <w:uiPriority w:val="99"/>
    <w:unhideWhenUsed/>
    <w:rsid w:val="004859EB"/>
    <w:rPr>
      <w:color w:val="0000FF" w:themeColor="hyperlink"/>
      <w:u w:val="single"/>
    </w:rPr>
  </w:style>
  <w:style w:type="character" w:styleId="UnresolvedMention">
    <w:name w:val="Unresolved Mention"/>
    <w:basedOn w:val="DefaultParagraphFont"/>
    <w:uiPriority w:val="99"/>
    <w:semiHidden/>
    <w:unhideWhenUsed/>
    <w:rsid w:val="00485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4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dc@fingal.ie" TargetMode="Externa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treasa</dc:creator>
  <cp:lastModifiedBy>Bernie Kelly</cp:lastModifiedBy>
  <cp:revision>2</cp:revision>
  <dcterms:created xsi:type="dcterms:W3CDTF">2021-09-30T14:28:00Z</dcterms:created>
  <dcterms:modified xsi:type="dcterms:W3CDTF">2021-09-30T14:28:00Z</dcterms:modified>
</cp:coreProperties>
</file>