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432" w:rsidRDefault="00557432" w:rsidP="0064508A">
      <w:pPr>
        <w:widowControl w:val="0"/>
        <w:spacing w:before="9" w:after="0" w:line="240" w:lineRule="auto"/>
        <w:rPr>
          <w:noProof/>
          <w:sz w:val="28"/>
          <w:szCs w:val="28"/>
          <w:highlight w:val="yellow"/>
        </w:rPr>
      </w:pPr>
    </w:p>
    <w:p w:rsidR="0064508A" w:rsidRDefault="0064508A" w:rsidP="0064508A">
      <w:pPr>
        <w:widowControl w:val="0"/>
        <w:spacing w:before="9" w:after="0" w:line="240" w:lineRule="auto"/>
        <w:rPr>
          <w:rFonts w:ascii="Arial" w:eastAsia="Arial" w:hAnsi="Arial" w:cs="Arial"/>
          <w:b/>
          <w:sz w:val="24"/>
          <w:szCs w:val="24"/>
        </w:rPr>
      </w:pPr>
      <w:r>
        <w:rPr>
          <w:noProof/>
          <w:sz w:val="28"/>
          <w:szCs w:val="28"/>
          <w:highlight w:val="yellow"/>
          <w:lang w:val="en-GB" w:eastAsia="en-GB"/>
        </w:rPr>
        <w:drawing>
          <wp:anchor distT="0" distB="0" distL="114300" distR="114300" simplePos="0" relativeHeight="251661312" behindDoc="0" locked="0" layoutInCell="1" allowOverlap="1">
            <wp:simplePos x="0" y="0"/>
            <wp:positionH relativeFrom="page">
              <wp:posOffset>4400550</wp:posOffset>
            </wp:positionH>
            <wp:positionV relativeFrom="paragraph">
              <wp:posOffset>47625</wp:posOffset>
            </wp:positionV>
            <wp:extent cx="666750" cy="825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825500"/>
                    </a:xfrm>
                    <a:prstGeom prst="rect">
                      <a:avLst/>
                    </a:prstGeom>
                    <a:noFill/>
                    <a:ln>
                      <a:noFill/>
                    </a:ln>
                  </pic:spPr>
                </pic:pic>
              </a:graphicData>
            </a:graphic>
          </wp:anchor>
        </w:drawing>
      </w:r>
      <w:r>
        <w:rPr>
          <w:rFonts w:ascii="Arial" w:hAnsi="Arial"/>
          <w:b/>
          <w:bCs/>
          <w:sz w:val="24"/>
          <w:szCs w:val="24"/>
        </w:rPr>
        <w:t xml:space="preserve">                                   </w:t>
      </w:r>
    </w:p>
    <w:p w:rsidR="00557432" w:rsidRPr="0064508A" w:rsidRDefault="0064508A" w:rsidP="0064508A">
      <w:pPr>
        <w:widowControl w:val="0"/>
        <w:spacing w:before="9" w:after="0" w:line="240" w:lineRule="auto"/>
        <w:ind w:left="1440" w:firstLine="720"/>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bCs/>
          <w:sz w:val="24"/>
          <w:szCs w:val="24"/>
        </w:rPr>
        <w:t>Comhairle Contae</w:t>
      </w:r>
      <w:r>
        <w:rPr>
          <w:rFonts w:ascii="Arial" w:eastAsia="Arial" w:hAnsi="Arial" w:cs="Arial"/>
          <w:sz w:val="24"/>
          <w:szCs w:val="24"/>
        </w:rPr>
        <w:t xml:space="preserve"> </w:t>
      </w:r>
    </w:p>
    <w:p w:rsidR="0064508A" w:rsidRPr="0064508A" w:rsidRDefault="0064508A" w:rsidP="0064508A">
      <w:pPr>
        <w:widowControl w:val="0"/>
        <w:spacing w:before="9" w:after="0" w:line="240" w:lineRule="auto"/>
        <w:ind w:left="2160" w:firstLine="720"/>
        <w:rPr>
          <w:rFonts w:ascii="Arial" w:eastAsia="Arial" w:hAnsi="Arial" w:cs="Arial"/>
          <w:b/>
          <w:sz w:val="24"/>
          <w:szCs w:val="24"/>
        </w:rPr>
      </w:pPr>
      <w:r>
        <w:rPr>
          <w:rFonts w:ascii="Arial" w:eastAsia="Arial" w:hAnsi="Arial" w:cs="Arial"/>
          <w:b/>
          <w:bCs/>
          <w:sz w:val="24"/>
          <w:szCs w:val="24"/>
        </w:rPr>
        <w:t>Fhine Gall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64508A" w:rsidRPr="0064508A" w:rsidRDefault="0064508A" w:rsidP="0064508A">
      <w:pPr>
        <w:widowControl w:val="0"/>
        <w:spacing w:before="9" w:after="0" w:line="240" w:lineRule="auto"/>
        <w:ind w:left="2160"/>
        <w:rPr>
          <w:rFonts w:ascii="Arial" w:eastAsia="Arial" w:hAnsi="Arial" w:cs="Arial"/>
          <w:b/>
          <w:sz w:val="24"/>
          <w:szCs w:val="24"/>
        </w:rPr>
      </w:pPr>
      <w:r>
        <w:rPr>
          <w:rFonts w:ascii="Arial" w:eastAsia="Arial" w:hAnsi="Arial" w:cs="Arial"/>
          <w:b/>
          <w:bCs/>
          <w:sz w:val="24"/>
          <w:szCs w:val="24"/>
        </w:rPr>
        <w:t>Fingal County Council</w:t>
      </w:r>
      <w:r>
        <w:rPr>
          <w:rFonts w:ascii="Arial" w:eastAsia="Arial" w:hAnsi="Arial" w:cs="Arial"/>
          <w:sz w:val="24"/>
          <w:szCs w:val="24"/>
        </w:rPr>
        <w:t xml:space="preserve"> </w:t>
      </w:r>
    </w:p>
    <w:p w:rsidR="0064508A" w:rsidRPr="0064508A" w:rsidRDefault="0064508A" w:rsidP="0064508A">
      <w:pPr>
        <w:widowControl w:val="0"/>
        <w:spacing w:before="9" w:after="0" w:line="240" w:lineRule="auto"/>
        <w:rPr>
          <w:rFonts w:ascii="Arial" w:eastAsia="Arial" w:hAnsi="Arial" w:cs="Arial"/>
          <w:b/>
          <w:sz w:val="15"/>
          <w:szCs w:val="15"/>
        </w:rPr>
      </w:pPr>
    </w:p>
    <w:p w:rsidR="0064508A" w:rsidRDefault="0064508A" w:rsidP="0064508A">
      <w:pPr>
        <w:widowControl w:val="0"/>
        <w:spacing w:after="0" w:line="243" w:lineRule="auto"/>
        <w:ind w:left="446" w:right="1759" w:firstLine="1133"/>
        <w:outlineLvl w:val="3"/>
        <w:rPr>
          <w:rFonts w:ascii="Times New Roman" w:eastAsia="Times New Roman" w:hAnsi="Times New Roman" w:cs="Times New Roman"/>
          <w:color w:val="342D31"/>
          <w:w w:val="105"/>
          <w:sz w:val="24"/>
          <w:szCs w:val="24"/>
        </w:rPr>
      </w:pPr>
    </w:p>
    <w:p w:rsidR="0064508A" w:rsidRPr="0064508A" w:rsidRDefault="0064508A" w:rsidP="0064508A">
      <w:pPr>
        <w:widowControl w:val="0"/>
        <w:tabs>
          <w:tab w:val="left" w:pos="1085"/>
          <w:tab w:val="left" w:pos="4337"/>
          <w:tab w:val="left" w:pos="4594"/>
        </w:tabs>
        <w:spacing w:after="0" w:line="240" w:lineRule="auto"/>
        <w:ind w:left="202"/>
        <w:rPr>
          <w:rFonts w:ascii="Times New Roman" w:hAnsi="Times New Roman" w:cs="Times New Roman"/>
          <w:color w:val="342D31"/>
          <w:sz w:val="24"/>
          <w:szCs w:val="24"/>
        </w:rPr>
      </w:pPr>
    </w:p>
    <w:tbl>
      <w:tblPr>
        <w:tblStyle w:val="TableGrid"/>
        <w:tblW w:w="0" w:type="auto"/>
        <w:tblInd w:w="202" w:type="dxa"/>
        <w:tblLook w:val="04A0" w:firstRow="1" w:lastRow="0" w:firstColumn="1" w:lastColumn="0" w:noHBand="0" w:noVBand="1"/>
      </w:tblPr>
      <w:tblGrid>
        <w:gridCol w:w="1749"/>
        <w:gridCol w:w="6662"/>
      </w:tblGrid>
      <w:tr w:rsidR="0064508A" w:rsidRPr="0064508A" w:rsidTr="002C5983">
        <w:tc>
          <w:tcPr>
            <w:tcW w:w="8411" w:type="dxa"/>
            <w:gridSpan w:val="2"/>
          </w:tcPr>
          <w:p w:rsid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p w:rsidR="0064508A" w:rsidRPr="0064508A" w:rsidRDefault="0064508A" w:rsidP="0064508A">
            <w:pPr>
              <w:widowControl w:val="0"/>
              <w:tabs>
                <w:tab w:val="left" w:pos="1085"/>
                <w:tab w:val="left" w:pos="4337"/>
                <w:tab w:val="left" w:pos="4594"/>
              </w:tabs>
              <w:jc w:val="center"/>
              <w:rPr>
                <w:rFonts w:ascii="Times New Roman" w:hAnsi="Times New Roman" w:cs="Times New Roman"/>
                <w:b/>
                <w:color w:val="342D31"/>
                <w:sz w:val="24"/>
                <w:szCs w:val="24"/>
              </w:rPr>
            </w:pPr>
            <w:bookmarkStart w:id="0" w:name="_GoBack"/>
            <w:r>
              <w:rPr>
                <w:rFonts w:ascii="Times New Roman" w:hAnsi="Times New Roman" w:cs="Times New Roman"/>
                <w:b/>
                <w:bCs/>
                <w:color w:val="342D31"/>
                <w:sz w:val="24"/>
                <w:szCs w:val="24"/>
              </w:rPr>
              <w:t>Iarratas ar Lamháltas Sealadach Trádála ag Diméin an Droichid Nua</w:t>
            </w:r>
            <w:bookmarkEnd w:id="0"/>
            <w:r>
              <w:rPr>
                <w:rFonts w:ascii="Times New Roman" w:hAnsi="Times New Roman" w:cs="Times New Roman"/>
                <w:b/>
                <w:bCs/>
                <w:color w:val="342D31"/>
                <w:sz w:val="24"/>
                <w:szCs w:val="24"/>
              </w:rPr>
              <w:t xml:space="preserve">, Domhnach Bat, Contae Bhaile Átha Cliath, i limistéar riaracháin Chomhairle Contae Fhine Gall. </w:t>
            </w: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tc>
      </w:tr>
      <w:tr w:rsidR="0064508A" w:rsidRPr="0064508A" w:rsidTr="00EE06DE">
        <w:tc>
          <w:tcPr>
            <w:tcW w:w="1749" w:type="dxa"/>
          </w:tcPr>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r>
              <w:rPr>
                <w:rFonts w:ascii="Times New Roman" w:hAnsi="Times New Roman" w:cs="Times New Roman"/>
                <w:color w:val="342D31"/>
                <w:sz w:val="24"/>
                <w:szCs w:val="24"/>
              </w:rPr>
              <w:t>Ainm</w:t>
            </w: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tc>
        <w:tc>
          <w:tcPr>
            <w:tcW w:w="6662" w:type="dxa"/>
          </w:tcPr>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tc>
      </w:tr>
      <w:tr w:rsidR="0064508A" w:rsidRPr="0064508A" w:rsidTr="00EE06DE">
        <w:tc>
          <w:tcPr>
            <w:tcW w:w="1749" w:type="dxa"/>
          </w:tcPr>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r>
              <w:rPr>
                <w:rFonts w:ascii="Times New Roman" w:hAnsi="Times New Roman" w:cs="Times New Roman"/>
                <w:color w:val="342D31"/>
                <w:sz w:val="24"/>
                <w:szCs w:val="24"/>
              </w:rPr>
              <w:t>Guthán</w:t>
            </w: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tc>
        <w:tc>
          <w:tcPr>
            <w:tcW w:w="6662" w:type="dxa"/>
          </w:tcPr>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tc>
      </w:tr>
      <w:tr w:rsidR="0064508A" w:rsidRPr="0064508A" w:rsidTr="00EE06DE">
        <w:tc>
          <w:tcPr>
            <w:tcW w:w="1749" w:type="dxa"/>
          </w:tcPr>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r>
              <w:rPr>
                <w:rFonts w:ascii="Times New Roman" w:hAnsi="Times New Roman" w:cs="Times New Roman"/>
                <w:color w:val="342D31"/>
                <w:sz w:val="24"/>
                <w:szCs w:val="24"/>
              </w:rPr>
              <w:t>Seoladh</w:t>
            </w: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tc>
        <w:tc>
          <w:tcPr>
            <w:tcW w:w="6662" w:type="dxa"/>
          </w:tcPr>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tc>
      </w:tr>
      <w:tr w:rsidR="0064508A" w:rsidRPr="0064508A" w:rsidTr="00EE06DE">
        <w:tc>
          <w:tcPr>
            <w:tcW w:w="1749" w:type="dxa"/>
          </w:tcPr>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r>
              <w:rPr>
                <w:rFonts w:ascii="Times New Roman" w:hAnsi="Times New Roman" w:cs="Times New Roman"/>
                <w:color w:val="342D31"/>
                <w:sz w:val="24"/>
                <w:szCs w:val="24"/>
              </w:rPr>
              <w:t xml:space="preserve">Seoladh Ríomhphoist </w:t>
            </w:r>
          </w:p>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tc>
        <w:tc>
          <w:tcPr>
            <w:tcW w:w="6662" w:type="dxa"/>
          </w:tcPr>
          <w:p w:rsidR="0064508A" w:rsidRPr="0064508A" w:rsidRDefault="0064508A" w:rsidP="0064508A">
            <w:pPr>
              <w:widowControl w:val="0"/>
              <w:tabs>
                <w:tab w:val="left" w:pos="1085"/>
                <w:tab w:val="left" w:pos="4337"/>
                <w:tab w:val="left" w:pos="4594"/>
              </w:tabs>
              <w:rPr>
                <w:rFonts w:ascii="Times New Roman" w:hAnsi="Times New Roman" w:cs="Times New Roman"/>
                <w:color w:val="342D31"/>
                <w:sz w:val="24"/>
                <w:szCs w:val="24"/>
              </w:rPr>
            </w:pPr>
          </w:p>
        </w:tc>
      </w:tr>
    </w:tbl>
    <w:p w:rsidR="0064508A" w:rsidRDefault="0064508A" w:rsidP="0064508A">
      <w:pPr>
        <w:widowControl w:val="0"/>
        <w:spacing w:after="0" w:line="240" w:lineRule="auto"/>
        <w:ind w:left="212" w:right="1854"/>
        <w:jc w:val="center"/>
        <w:outlineLvl w:val="3"/>
        <w:rPr>
          <w:rFonts w:ascii="Times New Roman" w:eastAsia="Times New Roman" w:hAnsi="Times New Roman" w:cs="Times New Roman"/>
          <w:color w:val="211D1F"/>
          <w:w w:val="105"/>
          <w:sz w:val="24"/>
          <w:szCs w:val="24"/>
          <w:u w:val="thick" w:color="000000"/>
        </w:rPr>
      </w:pPr>
    </w:p>
    <w:p w:rsidR="00557432" w:rsidRPr="0064508A" w:rsidRDefault="00557432" w:rsidP="0064508A">
      <w:pPr>
        <w:widowControl w:val="0"/>
        <w:spacing w:after="0" w:line="240" w:lineRule="auto"/>
        <w:ind w:left="212" w:right="1854"/>
        <w:jc w:val="center"/>
        <w:outlineLvl w:val="3"/>
        <w:rPr>
          <w:rFonts w:ascii="Times New Roman" w:eastAsia="Times New Roman" w:hAnsi="Times New Roman" w:cs="Times New Roman"/>
          <w:color w:val="211D1F"/>
          <w:w w:val="105"/>
          <w:sz w:val="24"/>
          <w:szCs w:val="24"/>
          <w:u w:val="thick" w:color="000000"/>
        </w:rPr>
      </w:pPr>
    </w:p>
    <w:p w:rsidR="0064508A" w:rsidRPr="0064508A" w:rsidRDefault="0064508A" w:rsidP="0064508A">
      <w:pPr>
        <w:widowControl w:val="0"/>
        <w:spacing w:after="0" w:line="240" w:lineRule="auto"/>
        <w:ind w:left="212" w:right="1854"/>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bCs/>
          <w:color w:val="211D1F"/>
          <w:sz w:val="24"/>
          <w:szCs w:val="24"/>
          <w:u w:val="thick" w:color="000000"/>
        </w:rPr>
        <w:t>Seicliosta Trádála</w:t>
      </w:r>
    </w:p>
    <w:p w:rsidR="0064508A" w:rsidRPr="0064508A" w:rsidRDefault="0064508A" w:rsidP="0064508A">
      <w:pPr>
        <w:widowControl w:val="0"/>
        <w:spacing w:after="0" w:line="240" w:lineRule="auto"/>
        <w:rPr>
          <w:rFonts w:ascii="Times New Roman" w:eastAsia="Times New Roman" w:hAnsi="Times New Roman" w:cs="Times New Roman"/>
          <w:sz w:val="24"/>
          <w:szCs w:val="24"/>
        </w:rPr>
      </w:pPr>
    </w:p>
    <w:p w:rsidR="0064508A" w:rsidRPr="0064508A" w:rsidRDefault="0064508A" w:rsidP="0064508A">
      <w:pPr>
        <w:widowControl w:val="0"/>
        <w:spacing w:after="0" w:line="250" w:lineRule="auto"/>
        <w:ind w:left="212" w:right="1923"/>
        <w:jc w:val="both"/>
        <w:rPr>
          <w:rFonts w:ascii="Times New Roman" w:eastAsia="Times New Roman" w:hAnsi="Times New Roman" w:cs="Times New Roman"/>
          <w:sz w:val="24"/>
          <w:szCs w:val="24"/>
        </w:rPr>
      </w:pPr>
      <w:r>
        <w:rPr>
          <w:rFonts w:ascii="Times New Roman" w:eastAsia="Times New Roman" w:hAnsi="Times New Roman" w:cs="Times New Roman"/>
          <w:color w:val="342D31"/>
          <w:sz w:val="24"/>
          <w:szCs w:val="24"/>
        </w:rPr>
        <w:t>Tabharfar fógra scríofa do gach iarratasóir ar am agus dáta an Chrannchuir Phoiblí agus caithfidh siad freastal ar an gcrannchur.</w:t>
      </w:r>
      <w:r w:rsidR="00DE415B">
        <w:rPr>
          <w:rFonts w:ascii="Times New Roman" w:eastAsia="Times New Roman" w:hAnsi="Times New Roman" w:cs="Times New Roman"/>
          <w:color w:val="342D31"/>
          <w:sz w:val="24"/>
          <w:szCs w:val="24"/>
        </w:rPr>
        <w:t xml:space="preserve"> </w:t>
      </w:r>
      <w:r>
        <w:rPr>
          <w:rFonts w:ascii="Times New Roman" w:eastAsia="Times New Roman" w:hAnsi="Times New Roman" w:cs="Times New Roman"/>
          <w:color w:val="342D31"/>
          <w:sz w:val="24"/>
          <w:szCs w:val="24"/>
        </w:rPr>
        <w:t xml:space="preserve">Sa chás nach féidir leis an iarratasóir freastal ar an gcrannchur, </w:t>
      </w:r>
      <w:r>
        <w:rPr>
          <w:rFonts w:ascii="Times New Roman" w:eastAsia="Times New Roman" w:hAnsi="Times New Roman" w:cs="Times New Roman"/>
          <w:color w:val="342D31"/>
          <w:sz w:val="24"/>
          <w:szCs w:val="24"/>
          <w:u w:val="single"/>
        </w:rPr>
        <w:t>CAITHFEAR</w:t>
      </w:r>
      <w:r>
        <w:rPr>
          <w:rFonts w:ascii="Times New Roman" w:eastAsia="Times New Roman" w:hAnsi="Times New Roman" w:cs="Times New Roman"/>
          <w:color w:val="342D31"/>
          <w:sz w:val="24"/>
          <w:szCs w:val="24"/>
        </w:rPr>
        <w:t xml:space="preserve"> gníomhaire údaraithe a ainmniú.</w:t>
      </w:r>
    </w:p>
    <w:p w:rsidR="0064508A" w:rsidRPr="0064508A" w:rsidRDefault="0064508A" w:rsidP="0064508A">
      <w:pPr>
        <w:widowControl w:val="0"/>
        <w:spacing w:before="1" w:after="0" w:line="240" w:lineRule="auto"/>
        <w:rPr>
          <w:rFonts w:ascii="Times New Roman" w:eastAsia="Times New Roman" w:hAnsi="Times New Roman" w:cs="Times New Roman"/>
          <w:sz w:val="24"/>
          <w:szCs w:val="24"/>
        </w:rPr>
      </w:pPr>
    </w:p>
    <w:p w:rsidR="0064508A" w:rsidRPr="00D859F8" w:rsidRDefault="0064508A" w:rsidP="00D859F8">
      <w:pPr>
        <w:pStyle w:val="ListParagraph"/>
        <w:widowControl w:val="0"/>
        <w:numPr>
          <w:ilvl w:val="0"/>
          <w:numId w:val="5"/>
        </w:numPr>
        <w:tabs>
          <w:tab w:val="left" w:pos="6474"/>
        </w:tabs>
        <w:spacing w:after="0" w:line="240" w:lineRule="auto"/>
        <w:outlineLvl w:val="3"/>
        <w:rPr>
          <w:rFonts w:ascii="Times New Roman" w:eastAsia="Arial" w:hAnsi="Times New Roman" w:cs="Times New Roman"/>
          <w:sz w:val="24"/>
          <w:szCs w:val="24"/>
        </w:rPr>
      </w:pPr>
      <w:r>
        <w:rPr>
          <w:rFonts w:ascii="Times New Roman" w:eastAsia="Times New Roman" w:hAnsi="Times New Roman" w:cs="Times New Roman"/>
          <w:color w:val="342D31"/>
          <w:sz w:val="24"/>
          <w:szCs w:val="24"/>
        </w:rPr>
        <w:t>Foirm Iarratais CCFG</w:t>
      </w:r>
      <w:r>
        <w:rPr>
          <w:rFonts w:ascii="Times New Roman" w:eastAsia="Times New Roman" w:hAnsi="Times New Roman" w:cs="Times New Roman"/>
          <w:color w:val="342D31"/>
          <w:sz w:val="24"/>
          <w:szCs w:val="24"/>
        </w:rPr>
        <w:tab/>
      </w:r>
      <w:r>
        <w:rPr>
          <w:rFonts w:ascii="Times New Roman" w:eastAsia="Times New Roman" w:hAnsi="Times New Roman" w:cs="Times New Roman"/>
          <w:color w:val="342D31"/>
          <w:sz w:val="24"/>
          <w:szCs w:val="24"/>
        </w:rPr>
        <w:tab/>
      </w:r>
      <w:r>
        <w:rPr>
          <w:rFonts w:ascii="Times New Roman" w:eastAsia="Times New Roman" w:hAnsi="Times New Roman" w:cs="Times New Roman"/>
          <w:color w:val="342D31"/>
          <w:sz w:val="24"/>
          <w:szCs w:val="24"/>
        </w:rPr>
        <w:t></w:t>
      </w:r>
    </w:p>
    <w:p w:rsidR="0064508A" w:rsidRPr="0064508A" w:rsidRDefault="0064508A" w:rsidP="00D859F8">
      <w:pPr>
        <w:widowControl w:val="0"/>
        <w:numPr>
          <w:ilvl w:val="0"/>
          <w:numId w:val="5"/>
        </w:numPr>
        <w:tabs>
          <w:tab w:val="left" w:pos="892"/>
          <w:tab w:val="left" w:pos="6474"/>
        </w:tabs>
        <w:spacing w:before="47" w:after="0" w:line="565" w:lineRule="exact"/>
        <w:rPr>
          <w:rFonts w:ascii="Times New Roman" w:eastAsia="Arial" w:hAnsi="Times New Roman" w:cs="Times New Roman"/>
          <w:sz w:val="24"/>
          <w:szCs w:val="24"/>
        </w:rPr>
      </w:pPr>
      <w:r>
        <w:rPr>
          <w:rFonts w:ascii="Times New Roman" w:hAnsi="Times New Roman" w:cs="Times New Roman"/>
          <w:color w:val="342D31"/>
          <w:sz w:val="24"/>
          <w:szCs w:val="24"/>
        </w:rPr>
        <w:t>Deimhniú Comhlíonta Cánach</w:t>
      </w:r>
      <w:r>
        <w:rPr>
          <w:rFonts w:ascii="Times New Roman" w:hAnsi="Times New Roman" w:cs="Times New Roman"/>
          <w:color w:val="342D31"/>
          <w:sz w:val="24"/>
          <w:szCs w:val="24"/>
        </w:rPr>
        <w:tab/>
      </w:r>
      <w:r>
        <w:rPr>
          <w:rFonts w:ascii="Times New Roman" w:hAnsi="Times New Roman" w:cs="Times New Roman"/>
          <w:color w:val="342D31"/>
          <w:sz w:val="24"/>
          <w:szCs w:val="24"/>
        </w:rPr>
        <w:tab/>
      </w:r>
      <w:r>
        <w:rPr>
          <w:rFonts w:ascii="Times New Roman" w:hAnsi="Times New Roman" w:cs="Times New Roman"/>
          <w:color w:val="342D31"/>
          <w:sz w:val="24"/>
          <w:szCs w:val="24"/>
        </w:rPr>
        <w:t></w:t>
      </w:r>
    </w:p>
    <w:p w:rsidR="0064508A" w:rsidRPr="0064508A" w:rsidRDefault="0064508A" w:rsidP="00D859F8">
      <w:pPr>
        <w:widowControl w:val="0"/>
        <w:numPr>
          <w:ilvl w:val="0"/>
          <w:numId w:val="5"/>
        </w:numPr>
        <w:tabs>
          <w:tab w:val="left" w:pos="892"/>
          <w:tab w:val="left" w:pos="6467"/>
        </w:tabs>
        <w:spacing w:after="0" w:line="545" w:lineRule="exact"/>
        <w:rPr>
          <w:rFonts w:ascii="Times New Roman" w:eastAsia="Arial" w:hAnsi="Times New Roman" w:cs="Times New Roman"/>
          <w:sz w:val="24"/>
          <w:szCs w:val="24"/>
        </w:rPr>
      </w:pPr>
      <w:r>
        <w:rPr>
          <w:rFonts w:ascii="Times New Roman" w:hAnsi="Times New Roman" w:cs="Times New Roman"/>
          <w:color w:val="342D31"/>
          <w:sz w:val="24"/>
          <w:szCs w:val="24"/>
        </w:rPr>
        <w:t>Árachas Dliteanais Phoiblí €6.5m</w:t>
      </w:r>
      <w:r>
        <w:rPr>
          <w:rFonts w:ascii="Times New Roman" w:hAnsi="Times New Roman" w:cs="Times New Roman"/>
          <w:color w:val="342D31"/>
          <w:sz w:val="24"/>
          <w:szCs w:val="24"/>
        </w:rPr>
        <w:tab/>
      </w:r>
      <w:r>
        <w:rPr>
          <w:rFonts w:ascii="Times New Roman" w:hAnsi="Times New Roman" w:cs="Times New Roman"/>
          <w:color w:val="342D31"/>
          <w:sz w:val="24"/>
          <w:szCs w:val="24"/>
        </w:rPr>
        <w:tab/>
      </w:r>
      <w:r>
        <w:rPr>
          <w:rFonts w:ascii="Times New Roman" w:hAnsi="Times New Roman" w:cs="Times New Roman"/>
          <w:color w:val="342D31"/>
          <w:sz w:val="24"/>
          <w:szCs w:val="24"/>
        </w:rPr>
        <w:t></w:t>
      </w:r>
    </w:p>
    <w:p w:rsidR="0064508A" w:rsidRPr="0064508A" w:rsidRDefault="0064508A" w:rsidP="00D859F8">
      <w:pPr>
        <w:widowControl w:val="0"/>
        <w:numPr>
          <w:ilvl w:val="0"/>
          <w:numId w:val="5"/>
        </w:numPr>
        <w:tabs>
          <w:tab w:val="left" w:pos="892"/>
          <w:tab w:val="left" w:pos="6460"/>
        </w:tabs>
        <w:spacing w:after="0" w:line="539" w:lineRule="exact"/>
        <w:rPr>
          <w:rFonts w:ascii="Times New Roman" w:eastAsia="Arial" w:hAnsi="Times New Roman" w:cs="Times New Roman"/>
          <w:sz w:val="24"/>
          <w:szCs w:val="24"/>
        </w:rPr>
      </w:pPr>
      <w:proofErr w:type="spellStart"/>
      <w:r>
        <w:rPr>
          <w:rFonts w:ascii="Times New Roman" w:hAnsi="Times New Roman" w:cs="Times New Roman"/>
          <w:color w:val="342D31"/>
          <w:sz w:val="24"/>
          <w:szCs w:val="24"/>
        </w:rPr>
        <w:t>Deimhniú</w:t>
      </w:r>
      <w:proofErr w:type="spellEnd"/>
      <w:r>
        <w:rPr>
          <w:rFonts w:ascii="Times New Roman" w:hAnsi="Times New Roman" w:cs="Times New Roman"/>
          <w:color w:val="342D31"/>
          <w:sz w:val="24"/>
          <w:szCs w:val="24"/>
        </w:rPr>
        <w:t xml:space="preserve"> </w:t>
      </w:r>
      <w:proofErr w:type="spellStart"/>
      <w:r>
        <w:rPr>
          <w:rFonts w:ascii="Times New Roman" w:hAnsi="Times New Roman" w:cs="Times New Roman"/>
          <w:color w:val="342D31"/>
          <w:sz w:val="24"/>
          <w:szCs w:val="24"/>
        </w:rPr>
        <w:t>Mótarárachais</w:t>
      </w:r>
      <w:proofErr w:type="spellEnd"/>
      <w:r>
        <w:rPr>
          <w:rFonts w:ascii="Times New Roman" w:hAnsi="Times New Roman" w:cs="Times New Roman"/>
          <w:color w:val="211D1F"/>
          <w:sz w:val="24"/>
          <w:szCs w:val="24"/>
        </w:rPr>
        <w:tab/>
      </w:r>
      <w:r>
        <w:rPr>
          <w:rFonts w:ascii="Times New Roman" w:hAnsi="Times New Roman" w:cs="Times New Roman"/>
          <w:color w:val="211D1F"/>
          <w:sz w:val="24"/>
          <w:szCs w:val="24"/>
        </w:rPr>
        <w:t></w:t>
      </w:r>
      <w:r>
        <w:rPr>
          <w:rFonts w:ascii="Times New Roman" w:hAnsi="Times New Roman" w:cs="Times New Roman"/>
          <w:color w:val="211D1F"/>
          <w:sz w:val="24"/>
          <w:szCs w:val="24"/>
        </w:rPr>
        <w:tab/>
      </w:r>
      <w:r>
        <w:rPr>
          <w:rFonts w:ascii="Times New Roman" w:hAnsi="Times New Roman" w:cs="Times New Roman"/>
          <w:color w:val="342D31"/>
          <w:sz w:val="24"/>
          <w:szCs w:val="24"/>
        </w:rPr>
        <w:tab/>
      </w:r>
    </w:p>
    <w:p w:rsidR="0064508A" w:rsidRPr="00D859F8" w:rsidRDefault="0064508A" w:rsidP="00D859F8">
      <w:pPr>
        <w:pStyle w:val="ListParagraph"/>
        <w:widowControl w:val="0"/>
        <w:numPr>
          <w:ilvl w:val="0"/>
          <w:numId w:val="5"/>
        </w:numPr>
        <w:tabs>
          <w:tab w:val="left" w:pos="6460"/>
        </w:tabs>
        <w:spacing w:after="0" w:line="539" w:lineRule="exact"/>
        <w:rPr>
          <w:rFonts w:ascii="Times New Roman" w:eastAsia="Arial" w:hAnsi="Times New Roman" w:cs="Times New Roman"/>
          <w:sz w:val="24"/>
          <w:szCs w:val="24"/>
        </w:rPr>
      </w:pPr>
      <w:proofErr w:type="spellStart"/>
      <w:r>
        <w:rPr>
          <w:rFonts w:ascii="Times New Roman" w:hAnsi="Times New Roman" w:cs="Times New Roman"/>
          <w:color w:val="342D31"/>
          <w:sz w:val="24"/>
          <w:szCs w:val="24"/>
        </w:rPr>
        <w:t>Deimhniú</w:t>
      </w:r>
      <w:proofErr w:type="spellEnd"/>
      <w:r>
        <w:rPr>
          <w:rFonts w:ascii="Times New Roman" w:hAnsi="Times New Roman" w:cs="Times New Roman"/>
          <w:color w:val="342D31"/>
          <w:sz w:val="24"/>
          <w:szCs w:val="24"/>
        </w:rPr>
        <w:t xml:space="preserve"> </w:t>
      </w:r>
      <w:proofErr w:type="spellStart"/>
      <w:r>
        <w:rPr>
          <w:rFonts w:ascii="Times New Roman" w:hAnsi="Times New Roman" w:cs="Times New Roman"/>
          <w:color w:val="342D31"/>
          <w:sz w:val="24"/>
          <w:szCs w:val="24"/>
        </w:rPr>
        <w:t>Ródacmhainneachta</w:t>
      </w:r>
      <w:proofErr w:type="spellEnd"/>
      <w:r>
        <w:rPr>
          <w:rFonts w:ascii="Times New Roman" w:hAnsi="Times New Roman" w:cs="Times New Roman"/>
          <w:color w:val="211D1F"/>
          <w:sz w:val="24"/>
          <w:szCs w:val="24"/>
        </w:rPr>
        <w:tab/>
      </w:r>
      <w:r>
        <w:rPr>
          <w:rFonts w:ascii="Times New Roman" w:hAnsi="Times New Roman" w:cs="Times New Roman"/>
          <w:color w:val="342D31"/>
          <w:sz w:val="24"/>
          <w:szCs w:val="24"/>
        </w:rPr>
        <w:tab/>
      </w:r>
      <w:r>
        <w:rPr>
          <w:rFonts w:ascii="Times New Roman" w:hAnsi="Times New Roman" w:cs="Times New Roman"/>
          <w:color w:val="342D31"/>
          <w:sz w:val="24"/>
          <w:szCs w:val="24"/>
        </w:rPr>
        <w:t></w:t>
      </w:r>
    </w:p>
    <w:p w:rsidR="00D859F8" w:rsidRPr="00D859F8" w:rsidRDefault="0064508A" w:rsidP="00D859F8">
      <w:pPr>
        <w:widowControl w:val="0"/>
        <w:numPr>
          <w:ilvl w:val="0"/>
          <w:numId w:val="5"/>
        </w:numPr>
        <w:tabs>
          <w:tab w:val="left" w:pos="878"/>
          <w:tab w:val="left" w:pos="6460"/>
        </w:tabs>
        <w:spacing w:after="0" w:line="566" w:lineRule="exact"/>
        <w:rPr>
          <w:rFonts w:ascii="Times New Roman" w:eastAsia="Arial" w:hAnsi="Times New Roman" w:cs="Times New Roman"/>
          <w:sz w:val="24"/>
          <w:szCs w:val="24"/>
        </w:rPr>
      </w:pPr>
      <w:r>
        <w:t>Ráiteas Sláinte agus Sábháilteachta</w:t>
      </w:r>
      <w:r>
        <w:rPr>
          <w:rFonts w:ascii="Times New Roman" w:hAnsi="Times New Roman" w:cs="Times New Roman"/>
          <w:color w:val="342D31"/>
          <w:sz w:val="24"/>
          <w:szCs w:val="24"/>
        </w:rPr>
        <w:tab/>
      </w:r>
      <w:r>
        <w:rPr>
          <w:rFonts w:ascii="Times New Roman" w:hAnsi="Times New Roman" w:cs="Times New Roman"/>
          <w:color w:val="342D31"/>
          <w:sz w:val="24"/>
          <w:szCs w:val="24"/>
        </w:rPr>
        <w:tab/>
      </w:r>
      <w:r>
        <w:rPr>
          <w:rFonts w:ascii="Times New Roman" w:hAnsi="Times New Roman" w:cs="Times New Roman"/>
          <w:color w:val="342D31"/>
          <w:sz w:val="24"/>
          <w:szCs w:val="24"/>
        </w:rPr>
        <w:t></w:t>
      </w:r>
    </w:p>
    <w:p w:rsidR="00D859F8" w:rsidRDefault="00D859F8" w:rsidP="00D859F8">
      <w:pPr>
        <w:widowControl w:val="0"/>
        <w:numPr>
          <w:ilvl w:val="0"/>
          <w:numId w:val="5"/>
        </w:numPr>
        <w:tabs>
          <w:tab w:val="left" w:pos="878"/>
          <w:tab w:val="left" w:pos="6460"/>
        </w:tabs>
        <w:spacing w:after="0" w:line="566" w:lineRule="exact"/>
        <w:rPr>
          <w:rFonts w:ascii="Times New Roman" w:eastAsia="Arial" w:hAnsi="Times New Roman" w:cs="Times New Roman"/>
          <w:sz w:val="24"/>
          <w:szCs w:val="24"/>
        </w:rPr>
      </w:pPr>
      <w:r>
        <w:rPr>
          <w:rFonts w:ascii="Times New Roman" w:hAnsi="Times New Roman" w:cs="Times New Roman"/>
          <w:color w:val="342D31"/>
          <w:sz w:val="24"/>
          <w:szCs w:val="24"/>
        </w:rPr>
        <w:t>Fógra comhlíonta Rialacháin FSS</w:t>
      </w:r>
      <w:r>
        <w:rPr>
          <w:rFonts w:ascii="Times New Roman" w:hAnsi="Times New Roman" w:cs="Times New Roman"/>
          <w:color w:val="342D31"/>
          <w:sz w:val="24"/>
          <w:szCs w:val="24"/>
        </w:rPr>
        <w:tab/>
      </w:r>
      <w:r>
        <w:rPr>
          <w:rFonts w:ascii="Times New Roman" w:hAnsi="Times New Roman" w:cs="Times New Roman"/>
          <w:color w:val="342D31"/>
          <w:sz w:val="24"/>
          <w:szCs w:val="24"/>
        </w:rPr>
        <w:t></w:t>
      </w:r>
    </w:p>
    <w:p w:rsidR="0064508A" w:rsidRPr="0064508A" w:rsidRDefault="0064508A" w:rsidP="00D859F8">
      <w:pPr>
        <w:widowControl w:val="0"/>
        <w:numPr>
          <w:ilvl w:val="0"/>
          <w:numId w:val="5"/>
        </w:numPr>
        <w:tabs>
          <w:tab w:val="left" w:pos="878"/>
          <w:tab w:val="left" w:pos="6460"/>
        </w:tabs>
        <w:spacing w:after="0" w:line="566" w:lineRule="exact"/>
        <w:rPr>
          <w:rFonts w:ascii="Times New Roman" w:eastAsia="Arial" w:hAnsi="Times New Roman" w:cs="Times New Roman"/>
          <w:sz w:val="24"/>
          <w:szCs w:val="24"/>
        </w:rPr>
      </w:pPr>
      <w:r>
        <w:t>Uimhir Cheadúnais an Stalla Bia……………………..</w:t>
      </w:r>
    </w:p>
    <w:p w:rsidR="0064508A" w:rsidRPr="0064508A" w:rsidRDefault="0064508A" w:rsidP="0064508A">
      <w:pPr>
        <w:widowControl w:val="0"/>
        <w:spacing w:after="0" w:line="240" w:lineRule="auto"/>
        <w:rPr>
          <w:rFonts w:ascii="Times New Roman" w:eastAsia="Times New Roman" w:hAnsi="Times New Roman" w:cs="Times New Roman"/>
          <w:sz w:val="24"/>
          <w:szCs w:val="24"/>
        </w:rPr>
      </w:pPr>
    </w:p>
    <w:p w:rsidR="0064508A" w:rsidRPr="0064508A" w:rsidRDefault="0064508A" w:rsidP="00DE415B">
      <w:pPr>
        <w:widowControl w:val="0"/>
        <w:tabs>
          <w:tab w:val="left" w:pos="3432"/>
          <w:tab w:val="left" w:pos="5096"/>
          <w:tab w:val="left" w:pos="7522"/>
        </w:tabs>
        <w:spacing w:before="25" w:after="0" w:line="609" w:lineRule="exact"/>
        <w:ind w:left="174"/>
        <w:rPr>
          <w:rFonts w:ascii="Times New Roman" w:eastAsia="Times New Roman" w:hAnsi="Times New Roman" w:cs="Times New Roman"/>
          <w:sz w:val="24"/>
          <w:szCs w:val="24"/>
        </w:rPr>
      </w:pPr>
      <w:proofErr w:type="spellStart"/>
      <w:r>
        <w:rPr>
          <w:rFonts w:ascii="Times New Roman" w:hAnsi="Times New Roman" w:cs="Times New Roman"/>
          <w:color w:val="342D31"/>
          <w:sz w:val="24"/>
          <w:szCs w:val="24"/>
        </w:rPr>
        <w:t>Freastalófar</w:t>
      </w:r>
      <w:proofErr w:type="spellEnd"/>
      <w:r>
        <w:rPr>
          <w:rFonts w:ascii="Times New Roman" w:hAnsi="Times New Roman" w:cs="Times New Roman"/>
          <w:color w:val="342D31"/>
          <w:sz w:val="24"/>
          <w:szCs w:val="24"/>
        </w:rPr>
        <w:t xml:space="preserve"> </w:t>
      </w:r>
      <w:proofErr w:type="spellStart"/>
      <w:r>
        <w:rPr>
          <w:rFonts w:ascii="Times New Roman" w:hAnsi="Times New Roman" w:cs="Times New Roman"/>
          <w:color w:val="342D31"/>
          <w:sz w:val="24"/>
          <w:szCs w:val="24"/>
        </w:rPr>
        <w:t>ar</w:t>
      </w:r>
      <w:proofErr w:type="spellEnd"/>
      <w:r>
        <w:rPr>
          <w:rFonts w:ascii="Times New Roman" w:hAnsi="Times New Roman" w:cs="Times New Roman"/>
          <w:color w:val="342D31"/>
          <w:sz w:val="24"/>
          <w:szCs w:val="24"/>
        </w:rPr>
        <w:t xml:space="preserve"> an </w:t>
      </w:r>
      <w:proofErr w:type="spellStart"/>
      <w:r>
        <w:rPr>
          <w:rFonts w:ascii="Times New Roman" w:hAnsi="Times New Roman" w:cs="Times New Roman"/>
          <w:color w:val="342D31"/>
          <w:sz w:val="24"/>
          <w:szCs w:val="24"/>
        </w:rPr>
        <w:t>gCrannchur</w:t>
      </w:r>
      <w:proofErr w:type="spellEnd"/>
      <w:r>
        <w:rPr>
          <w:rFonts w:ascii="Times New Roman" w:hAnsi="Times New Roman" w:cs="Times New Roman"/>
          <w:color w:val="342D31"/>
          <w:sz w:val="24"/>
          <w:szCs w:val="24"/>
        </w:rPr>
        <w:t xml:space="preserve"> </w:t>
      </w:r>
      <w:proofErr w:type="spellStart"/>
      <w:r>
        <w:rPr>
          <w:rFonts w:ascii="Times New Roman" w:hAnsi="Times New Roman" w:cs="Times New Roman"/>
          <w:color w:val="342D31"/>
          <w:sz w:val="24"/>
          <w:szCs w:val="24"/>
        </w:rPr>
        <w:t>Poiblí</w:t>
      </w:r>
      <w:proofErr w:type="spellEnd"/>
      <w:r w:rsidR="00DE415B">
        <w:rPr>
          <w:rFonts w:ascii="Times New Roman" w:hAnsi="Times New Roman" w:cs="Times New Roman"/>
          <w:color w:val="342D31"/>
          <w:sz w:val="24"/>
          <w:szCs w:val="24"/>
        </w:rPr>
        <w:t xml:space="preserve">     </w:t>
      </w:r>
      <w:r>
        <w:rPr>
          <w:rFonts w:ascii="Times New Roman" w:hAnsi="Times New Roman" w:cs="Times New Roman"/>
          <w:color w:val="342D31"/>
          <w:sz w:val="24"/>
          <w:szCs w:val="24"/>
        </w:rPr>
        <w:t></w:t>
      </w:r>
      <w:r w:rsidR="00DE415B">
        <w:rPr>
          <w:rFonts w:ascii="Times New Roman" w:hAnsi="Times New Roman" w:cs="Times New Roman"/>
          <w:color w:val="342D31"/>
          <w:sz w:val="24"/>
          <w:szCs w:val="24"/>
        </w:rPr>
        <w:t xml:space="preserve">          </w:t>
      </w:r>
      <w:proofErr w:type="spellStart"/>
      <w:r>
        <w:rPr>
          <w:rFonts w:ascii="Times New Roman" w:hAnsi="Times New Roman" w:cs="Times New Roman"/>
          <w:color w:val="211D1F"/>
          <w:sz w:val="24"/>
          <w:szCs w:val="24"/>
        </w:rPr>
        <w:t>Freastalóidh</w:t>
      </w:r>
      <w:proofErr w:type="spellEnd"/>
      <w:r>
        <w:rPr>
          <w:rFonts w:ascii="Times New Roman" w:hAnsi="Times New Roman" w:cs="Times New Roman"/>
          <w:color w:val="211D1F"/>
          <w:sz w:val="24"/>
          <w:szCs w:val="24"/>
        </w:rPr>
        <w:t xml:space="preserve"> gníomhaire údaraithe </w:t>
      </w:r>
      <w:r w:rsidR="00DE415B">
        <w:rPr>
          <w:rFonts w:ascii="Times New Roman" w:hAnsi="Times New Roman" w:cs="Times New Roman"/>
          <w:color w:val="211D1F"/>
          <w:sz w:val="24"/>
          <w:szCs w:val="24"/>
        </w:rPr>
        <w:t xml:space="preserve">                                                                                      </w:t>
      </w:r>
      <w:r w:rsidR="00DE415B">
        <w:rPr>
          <w:rFonts w:ascii="Times New Roman" w:hAnsi="Times New Roman" w:cs="Times New Roman"/>
          <w:color w:val="211D1F"/>
          <w:sz w:val="24"/>
          <w:szCs w:val="24"/>
        </w:rPr>
        <w:tab/>
        <w:t xml:space="preserve">                       </w:t>
      </w:r>
      <w:proofErr w:type="spellStart"/>
      <w:r>
        <w:rPr>
          <w:rFonts w:ascii="Times New Roman" w:hAnsi="Times New Roman" w:cs="Times New Roman"/>
          <w:color w:val="211D1F"/>
          <w:sz w:val="24"/>
          <w:szCs w:val="24"/>
        </w:rPr>
        <w:t>ar</w:t>
      </w:r>
      <w:proofErr w:type="spellEnd"/>
      <w:r>
        <w:rPr>
          <w:rFonts w:ascii="Times New Roman" w:hAnsi="Times New Roman" w:cs="Times New Roman"/>
          <w:color w:val="211D1F"/>
          <w:sz w:val="24"/>
          <w:szCs w:val="24"/>
        </w:rPr>
        <w:t xml:space="preserve"> an </w:t>
      </w:r>
      <w:proofErr w:type="spellStart"/>
      <w:r>
        <w:rPr>
          <w:rFonts w:ascii="Times New Roman" w:hAnsi="Times New Roman" w:cs="Times New Roman"/>
          <w:color w:val="211D1F"/>
          <w:sz w:val="24"/>
          <w:szCs w:val="24"/>
        </w:rPr>
        <w:t>gCrannchur</w:t>
      </w:r>
      <w:proofErr w:type="spellEnd"/>
      <w:r>
        <w:rPr>
          <w:rFonts w:ascii="Times New Roman" w:hAnsi="Times New Roman" w:cs="Times New Roman"/>
          <w:color w:val="211D1F"/>
          <w:sz w:val="24"/>
          <w:szCs w:val="24"/>
        </w:rPr>
        <w:t xml:space="preserve"> </w:t>
      </w:r>
      <w:proofErr w:type="spellStart"/>
      <w:r>
        <w:rPr>
          <w:rFonts w:ascii="Times New Roman" w:hAnsi="Times New Roman" w:cs="Times New Roman"/>
          <w:color w:val="211D1F"/>
          <w:sz w:val="24"/>
          <w:szCs w:val="24"/>
        </w:rPr>
        <w:t>Poiblí</w:t>
      </w:r>
      <w:proofErr w:type="spellEnd"/>
      <w:r>
        <w:rPr>
          <w:rFonts w:ascii="Times New Roman" w:hAnsi="Times New Roman" w:cs="Times New Roman"/>
          <w:color w:val="211D1F"/>
          <w:sz w:val="24"/>
          <w:szCs w:val="24"/>
        </w:rPr>
        <w:tab/>
      </w:r>
      <w:r>
        <w:rPr>
          <w:rFonts w:ascii="Times New Roman" w:hAnsi="Times New Roman" w:cs="Times New Roman"/>
          <w:color w:val="342D31"/>
          <w:sz w:val="24"/>
          <w:szCs w:val="24"/>
        </w:rPr>
        <w:tab/>
      </w:r>
      <w:r>
        <w:rPr>
          <w:rFonts w:ascii="Times New Roman" w:hAnsi="Times New Roman" w:cs="Times New Roman"/>
          <w:color w:val="342D31"/>
          <w:sz w:val="24"/>
          <w:szCs w:val="24"/>
        </w:rPr>
        <w:t></w:t>
      </w:r>
    </w:p>
    <w:p w:rsidR="0064508A" w:rsidRPr="0064508A" w:rsidRDefault="0064508A" w:rsidP="0064508A">
      <w:pPr>
        <w:widowControl w:val="0"/>
        <w:spacing w:after="0" w:line="241" w:lineRule="exact"/>
        <w:ind w:left="5082"/>
        <w:jc w:val="both"/>
        <w:rPr>
          <w:rFonts w:ascii="Times New Roman" w:eastAsia="Times New Roman" w:hAnsi="Times New Roman" w:cs="Times New Roman"/>
          <w:sz w:val="24"/>
          <w:szCs w:val="24"/>
        </w:rPr>
      </w:pPr>
    </w:p>
    <w:p w:rsidR="0064508A" w:rsidRPr="0064508A" w:rsidRDefault="0064508A" w:rsidP="0064508A">
      <w:pPr>
        <w:widowControl w:val="0"/>
        <w:spacing w:after="0" w:line="240" w:lineRule="auto"/>
        <w:jc w:val="both"/>
        <w:rPr>
          <w:rFonts w:ascii="Times New Roman" w:eastAsia="Times New Roman" w:hAnsi="Times New Roman" w:cs="Times New Roman"/>
          <w:sz w:val="24"/>
          <w:szCs w:val="24"/>
        </w:rPr>
      </w:pPr>
    </w:p>
    <w:p w:rsidR="0064508A" w:rsidRPr="0064508A" w:rsidRDefault="0064508A" w:rsidP="0064508A">
      <w:pPr>
        <w:widowControl w:val="0"/>
        <w:spacing w:before="9" w:after="0" w:line="240" w:lineRule="auto"/>
        <w:rPr>
          <w:rFonts w:ascii="Times New Roman" w:eastAsia="Times New Roman" w:hAnsi="Times New Roman" w:cs="Times New Roman"/>
          <w:sz w:val="24"/>
          <w:szCs w:val="24"/>
        </w:rPr>
      </w:pPr>
    </w:p>
    <w:p w:rsidR="0064508A" w:rsidRPr="0064508A" w:rsidRDefault="0064508A" w:rsidP="0064508A">
      <w:pPr>
        <w:widowControl w:val="0"/>
        <w:spacing w:before="69" w:after="0" w:line="240" w:lineRule="auto"/>
        <w:ind w:left="102"/>
        <w:rPr>
          <w:rFonts w:ascii="Times New Roman" w:eastAsia="Times New Roman" w:hAnsi="Times New Roman" w:cs="Times New Roman"/>
          <w:sz w:val="24"/>
          <w:szCs w:val="24"/>
        </w:rPr>
      </w:pPr>
      <w:r>
        <w:rPr>
          <w:rFonts w:ascii="Times New Roman" w:hAnsi="Times New Roman" w:cs="Times New Roman"/>
          <w:color w:val="ACAFAF"/>
          <w:sz w:val="24"/>
          <w:szCs w:val="24"/>
        </w:rPr>
        <w:lastRenderedPageBreak/>
        <w:t>·</w:t>
      </w:r>
      <w:r>
        <w:rPr>
          <w:rFonts w:ascii="Times New Roman" w:hAnsi="Times New Roman" w:cs="Times New Roman"/>
          <w:color w:val="342D31"/>
          <w:sz w:val="24"/>
          <w:szCs w:val="24"/>
        </w:rPr>
        <w:t>Ainm an Ghníomhaire Údaraithe</w:t>
      </w:r>
      <w:r>
        <w:rPr>
          <w:rFonts w:ascii="Times New Roman" w:hAnsi="Times New Roman" w:cs="Times New Roman"/>
          <w:color w:val="211D1F"/>
          <w:sz w:val="24"/>
          <w:szCs w:val="24"/>
        </w:rPr>
        <w:t>: ……………………………………………………..</w:t>
      </w:r>
    </w:p>
    <w:p w:rsidR="0064508A" w:rsidRPr="0064508A" w:rsidRDefault="0064508A" w:rsidP="0064508A">
      <w:pPr>
        <w:widowControl w:val="0"/>
        <w:spacing w:after="0" w:line="240" w:lineRule="auto"/>
        <w:rPr>
          <w:rFonts w:ascii="Times New Roman" w:eastAsia="Times New Roman" w:hAnsi="Times New Roman" w:cs="Times New Roman"/>
          <w:sz w:val="24"/>
          <w:szCs w:val="24"/>
        </w:rPr>
        <w:sectPr w:rsidR="0064508A" w:rsidRPr="0064508A" w:rsidSect="00D9465B">
          <w:pgSz w:w="11910" w:h="16840"/>
          <w:pgMar w:top="0" w:right="0" w:bottom="0" w:left="1620" w:header="720" w:footer="720" w:gutter="0"/>
          <w:cols w:space="720"/>
        </w:sectPr>
      </w:pPr>
    </w:p>
    <w:p w:rsidR="0064508A" w:rsidRPr="0064508A" w:rsidRDefault="00151ECF" w:rsidP="0064508A">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rPr>
        <w:lastRenderedPageBreak/>
        <w:pict>
          <v:group id="Group 5" o:spid="_x0000_s1026" style="position:absolute;margin-left:597.3pt;margin-top:2.75pt;width:3.4pt;height:831.85pt;z-index:251659264;mso-position-horizontal-relative:page;mso-position-vertical-relative:page" coordorigin="11556,65" coordsize="68,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">
            <v:group id="Group 6" o:spid="_x0000_s1027" style="position:absolute;left:11613;top:76;width:2;height:15613" coordorigin="11613,76" coordsize="2,1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11613;top:76;width:2;height:15613;visibility:visible;mso-wrap-style:square;v-text-anchor:top" coordsize="2,1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" path="m,15612l,e" filled="f" strokecolor="#b8b8b8" strokeweight=".37792mm">
                <v:path arrowok="t" o:connecttype="custom" o:connectlocs="0,15688;0,76" o:connectangles="0,0"/>
              </v:shape>
            </v:group>
            <v:group id="Group 8" o:spid="_x0000_s1029" style="position:absolute;left:11566;top:11989;width:2;height:4703" coordorigin="11566,11989" coordsize="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0" style="position:absolute;left:11566;top:11989;width:2;height:4703;visibility:visible;mso-wrap-style:square;v-text-anchor:top" coordsize="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" path="m,4702l,e" filled="f" strokecolor="#afafaf" strokeweight=".37792mm">
                <v:path arrowok="t" o:connecttype="custom" o:connectlocs="0,16691;0,11989" o:connectangles="0,0"/>
              </v:shape>
            </v:group>
            <w10:wrap anchorx="page" anchory="page"/>
          </v:group>
        </w:pict>
      </w:r>
    </w:p>
    <w:p w:rsidR="0064508A" w:rsidRPr="0064508A" w:rsidRDefault="0064508A" w:rsidP="0064508A">
      <w:pPr>
        <w:widowControl w:val="0"/>
        <w:spacing w:after="0" w:line="240" w:lineRule="auto"/>
        <w:rPr>
          <w:rFonts w:ascii="Times New Roman" w:eastAsia="Times New Roman" w:hAnsi="Times New Roman" w:cs="Times New Roman"/>
          <w:sz w:val="24"/>
          <w:szCs w:val="24"/>
        </w:rPr>
      </w:pPr>
    </w:p>
    <w:p w:rsidR="0064508A" w:rsidRPr="00C55D04" w:rsidRDefault="00C55D04" w:rsidP="0064508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Léigh mé na coinníollacha iarratais atá ar ceangal ar Lamháltas Sealadach Trádála a fháil ó Chomhairle Contae Fhine Gall agus comhaontaím go mbeidh mé faoi cheangal na gcoinníollacha seo. </w:t>
      </w:r>
    </w:p>
    <w:p w:rsidR="00C55D04" w:rsidRPr="00C55D04" w:rsidRDefault="00C55D04" w:rsidP="0064508A">
      <w:pPr>
        <w:widowControl w:val="0"/>
        <w:spacing w:after="0" w:line="240" w:lineRule="auto"/>
        <w:rPr>
          <w:rFonts w:ascii="Times New Roman" w:eastAsia="Times New Roman" w:hAnsi="Times New Roman" w:cs="Times New Roman"/>
          <w:sz w:val="24"/>
          <w:szCs w:val="24"/>
        </w:rPr>
      </w:pPr>
    </w:p>
    <w:p w:rsidR="00C55D04" w:rsidRPr="00C55D04" w:rsidRDefault="00C55D04" w:rsidP="0064508A">
      <w:pPr>
        <w:widowControl w:val="0"/>
        <w:spacing w:after="0" w:line="240" w:lineRule="auto"/>
        <w:rPr>
          <w:rFonts w:ascii="Times New Roman" w:eastAsia="Times New Roman" w:hAnsi="Times New Roman" w:cs="Times New Roman"/>
          <w:sz w:val="24"/>
          <w:szCs w:val="24"/>
        </w:rPr>
      </w:pPr>
    </w:p>
    <w:p w:rsidR="00C55D04" w:rsidRPr="0064508A" w:rsidRDefault="00C55D04" w:rsidP="0064508A">
      <w:pPr>
        <w:widowControl w:val="0"/>
        <w:spacing w:after="0" w:line="240" w:lineRule="auto"/>
        <w:rPr>
          <w:rFonts w:ascii="Times New Roman" w:eastAsia="Times New Roman" w:hAnsi="Times New Roman" w:cs="Times New Roman"/>
          <w:sz w:val="24"/>
          <w:szCs w:val="24"/>
        </w:rPr>
      </w:pPr>
    </w:p>
    <w:p w:rsidR="0064508A" w:rsidRPr="00C55D04" w:rsidRDefault="0064508A" w:rsidP="0064508A">
      <w:pPr>
        <w:widowControl w:val="0"/>
        <w:spacing w:after="0" w:line="240" w:lineRule="auto"/>
        <w:rPr>
          <w:rFonts w:ascii="Times New Roman" w:eastAsia="Times New Roman" w:hAnsi="Times New Roman" w:cs="Times New Roman"/>
          <w:sz w:val="24"/>
          <w:szCs w:val="24"/>
        </w:rPr>
      </w:pPr>
    </w:p>
    <w:p w:rsidR="00C55D04" w:rsidRPr="0064508A" w:rsidRDefault="00C55D04" w:rsidP="0064508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Sínithe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Dáta……………………………..</w:t>
      </w:r>
    </w:p>
    <w:p w:rsidR="0064508A" w:rsidRPr="0064508A" w:rsidRDefault="0064508A" w:rsidP="0064508A">
      <w:pPr>
        <w:widowControl w:val="0"/>
        <w:spacing w:before="9" w:after="0" w:line="240" w:lineRule="auto"/>
        <w:rPr>
          <w:rFonts w:ascii="Times New Roman" w:eastAsia="Times New Roman" w:hAnsi="Times New Roman" w:cs="Times New Roman"/>
          <w:sz w:val="24"/>
          <w:szCs w:val="24"/>
        </w:rPr>
      </w:pPr>
    </w:p>
    <w:p w:rsidR="0064508A" w:rsidRPr="0064508A" w:rsidRDefault="0064508A" w:rsidP="0064508A">
      <w:pPr>
        <w:widowControl w:val="0"/>
        <w:spacing w:before="10" w:after="0" w:line="240" w:lineRule="auto"/>
        <w:rPr>
          <w:rFonts w:ascii="Times New Roman" w:eastAsia="Times New Roman" w:hAnsi="Times New Roman" w:cs="Times New Roman"/>
          <w:sz w:val="24"/>
          <w:szCs w:val="24"/>
        </w:rPr>
      </w:pPr>
    </w:p>
    <w:p w:rsidR="0064508A" w:rsidRDefault="0064508A">
      <w:pPr>
        <w:rPr>
          <w:rFonts w:ascii="Times New Roman" w:hAnsi="Times New Roman" w:cs="Times New Roman"/>
          <w:color w:val="2A2326"/>
          <w:w w:val="170"/>
          <w:position w:val="-7"/>
          <w:sz w:val="32"/>
        </w:rPr>
      </w:pPr>
      <w:r>
        <w:rPr>
          <w:rFonts w:ascii="Times New Roman" w:hAnsi="Times New Roman" w:cs="Times New Roman"/>
          <w:color w:val="2A2326"/>
          <w:sz w:val="32"/>
        </w:rPr>
        <w:br w:type="page"/>
      </w:r>
    </w:p>
    <w:p w:rsidR="0064508A" w:rsidRDefault="0064508A" w:rsidP="0064508A">
      <w:pPr>
        <w:widowControl w:val="0"/>
        <w:spacing w:before="9" w:after="0" w:line="240" w:lineRule="auto"/>
        <w:rPr>
          <w:rFonts w:ascii="Arial" w:eastAsia="Arial" w:hAnsi="Arial" w:cs="Arial"/>
          <w:b/>
          <w:sz w:val="24"/>
          <w:szCs w:val="24"/>
        </w:rPr>
      </w:pPr>
      <w:r>
        <w:rPr>
          <w:noProof/>
          <w:sz w:val="28"/>
          <w:szCs w:val="28"/>
          <w:highlight w:val="yellow"/>
          <w:lang w:val="en-GB" w:eastAsia="en-GB"/>
        </w:rPr>
        <w:lastRenderedPageBreak/>
        <w:drawing>
          <wp:anchor distT="0" distB="0" distL="114300" distR="114300" simplePos="0" relativeHeight="251663360" behindDoc="0" locked="0" layoutInCell="1" allowOverlap="1">
            <wp:simplePos x="0" y="0"/>
            <wp:positionH relativeFrom="page">
              <wp:posOffset>4286250</wp:posOffset>
            </wp:positionH>
            <wp:positionV relativeFrom="paragraph">
              <wp:posOffset>-171450</wp:posOffset>
            </wp:positionV>
            <wp:extent cx="666750" cy="825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825500"/>
                    </a:xfrm>
                    <a:prstGeom prst="rect">
                      <a:avLst/>
                    </a:prstGeom>
                    <a:noFill/>
                    <a:ln>
                      <a:noFill/>
                    </a:ln>
                  </pic:spPr>
                </pic:pic>
              </a:graphicData>
            </a:graphic>
          </wp:anchor>
        </w:drawing>
      </w:r>
      <w:r>
        <w:rPr>
          <w:rFonts w:ascii="Arial" w:hAnsi="Arial"/>
          <w:b/>
          <w:bCs/>
          <w:sz w:val="24"/>
          <w:szCs w:val="24"/>
        </w:rPr>
        <w:t xml:space="preserve">                                    Comhairle Contae</w:t>
      </w:r>
      <w:r>
        <w:rPr>
          <w:rFonts w:ascii="Arial" w:hAnsi="Arial"/>
          <w:sz w:val="24"/>
          <w:szCs w:val="24"/>
        </w:rPr>
        <w:t xml:space="preserve"> </w:t>
      </w:r>
    </w:p>
    <w:p w:rsidR="0064508A" w:rsidRPr="0064508A" w:rsidRDefault="0064508A" w:rsidP="0064508A">
      <w:pPr>
        <w:widowControl w:val="0"/>
        <w:spacing w:before="9" w:after="0" w:line="240" w:lineRule="auto"/>
        <w:ind w:left="2160" w:firstLine="720"/>
        <w:rPr>
          <w:rFonts w:ascii="Arial" w:eastAsia="Arial" w:hAnsi="Arial" w:cs="Arial"/>
          <w:b/>
          <w:sz w:val="24"/>
          <w:szCs w:val="24"/>
        </w:rPr>
      </w:pPr>
      <w:r>
        <w:rPr>
          <w:rFonts w:ascii="Arial" w:eastAsia="Arial" w:hAnsi="Arial" w:cs="Arial"/>
          <w:b/>
          <w:bCs/>
          <w:sz w:val="24"/>
          <w:szCs w:val="24"/>
        </w:rPr>
        <w:t>Fhine Gall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64508A" w:rsidRPr="0064508A" w:rsidRDefault="0064508A" w:rsidP="0064508A">
      <w:pPr>
        <w:widowControl w:val="0"/>
        <w:spacing w:before="9" w:after="0" w:line="240" w:lineRule="auto"/>
        <w:ind w:left="2160"/>
        <w:rPr>
          <w:rFonts w:ascii="Arial" w:eastAsia="Arial" w:hAnsi="Arial" w:cs="Arial"/>
          <w:b/>
          <w:sz w:val="24"/>
          <w:szCs w:val="24"/>
        </w:rPr>
      </w:pPr>
      <w:r>
        <w:rPr>
          <w:rFonts w:ascii="Arial" w:eastAsia="Arial" w:hAnsi="Arial" w:cs="Arial"/>
          <w:b/>
          <w:bCs/>
          <w:sz w:val="24"/>
          <w:szCs w:val="24"/>
        </w:rPr>
        <w:t>Fingal County Council</w:t>
      </w:r>
      <w:r>
        <w:rPr>
          <w:rFonts w:ascii="Arial" w:eastAsia="Arial" w:hAnsi="Arial" w:cs="Arial"/>
          <w:sz w:val="24"/>
          <w:szCs w:val="24"/>
        </w:rPr>
        <w:t xml:space="preserve"> </w:t>
      </w:r>
    </w:p>
    <w:p w:rsidR="0064508A" w:rsidRPr="0064508A" w:rsidRDefault="0064508A" w:rsidP="0064508A">
      <w:pPr>
        <w:widowControl w:val="0"/>
        <w:tabs>
          <w:tab w:val="left" w:pos="5090"/>
        </w:tabs>
        <w:spacing w:before="66" w:after="0" w:line="240" w:lineRule="auto"/>
        <w:ind w:left="148"/>
        <w:rPr>
          <w:rFonts w:ascii="Times New Roman" w:hAnsi="Times New Roman" w:cs="Times New Roman"/>
          <w:color w:val="2A2326"/>
          <w:w w:val="170"/>
          <w:position w:val="-7"/>
          <w:sz w:val="32"/>
        </w:rPr>
      </w:pPr>
    </w:p>
    <w:p w:rsidR="00824471" w:rsidRDefault="00824471"/>
    <w:p w:rsidR="0064508A" w:rsidRDefault="0064508A"/>
    <w:p w:rsidR="0064508A" w:rsidRPr="00C55D04" w:rsidRDefault="0064508A">
      <w:pPr>
        <w:rPr>
          <w:rFonts w:ascii="Times New Roman" w:hAnsi="Times New Roman" w:cs="Times New Roman"/>
          <w:b/>
          <w:sz w:val="28"/>
          <w:szCs w:val="28"/>
        </w:rPr>
      </w:pPr>
      <w:r>
        <w:rPr>
          <w:rFonts w:ascii="Times New Roman" w:hAnsi="Times New Roman" w:cs="Times New Roman"/>
          <w:b/>
          <w:bCs/>
          <w:sz w:val="28"/>
          <w:szCs w:val="28"/>
        </w:rPr>
        <w:t>Coinníollacha</w:t>
      </w:r>
    </w:p>
    <w:p w:rsidR="0064508A" w:rsidRPr="00C55D04" w:rsidRDefault="0064508A" w:rsidP="003B364A">
      <w:pPr>
        <w:jc w:val="both"/>
        <w:rPr>
          <w:rFonts w:ascii="Times New Roman" w:hAnsi="Times New Roman" w:cs="Times New Roman"/>
          <w:sz w:val="24"/>
          <w:szCs w:val="24"/>
        </w:rPr>
      </w:pPr>
      <w:r>
        <w:rPr>
          <w:rFonts w:ascii="Times New Roman" w:hAnsi="Times New Roman" w:cs="Times New Roman"/>
          <w:sz w:val="24"/>
          <w:szCs w:val="24"/>
        </w:rPr>
        <w:t>Tugann Comhairle Contae Fhine Gall cuireadh d’iarratais ar lamháltas chun sólaistí (uachtar reoite, deochanna teo/fuara, milseogra) a dhíol ó Dé Luain, an 1 Feabhra 2021 go dtí Dé Luain, an 31 Feabhra 2022 ag Diméin an Droichid Nua</w:t>
      </w:r>
      <w:r>
        <w:rPr>
          <w:rFonts w:ascii="Times New Roman" w:hAnsi="Times New Roman" w:cs="Times New Roman"/>
          <w:color w:val="3F3A3B"/>
          <w:sz w:val="24"/>
          <w:szCs w:val="24"/>
        </w:rPr>
        <w:t>, Domhnach Bat, Contae Bhaile Átha Cliath.</w:t>
      </w:r>
      <w:r>
        <w:t xml:space="preserve"> </w:t>
      </w:r>
      <w:r>
        <w:rPr>
          <w:rFonts w:ascii="Times New Roman" w:hAnsi="Times New Roman" w:cs="Times New Roman"/>
          <w:color w:val="3F3A3B"/>
          <w:sz w:val="24"/>
          <w:szCs w:val="24"/>
        </w:rPr>
        <w:t xml:space="preserve"> </w:t>
      </w:r>
    </w:p>
    <w:p w:rsidR="0064508A" w:rsidRPr="0064508A" w:rsidRDefault="0064508A" w:rsidP="0064508A">
      <w:pPr>
        <w:widowControl w:val="0"/>
        <w:spacing w:before="74" w:after="0" w:line="252" w:lineRule="auto"/>
        <w:ind w:right="1930"/>
        <w:rPr>
          <w:rFonts w:ascii="Times New Roman" w:hAnsi="Times New Roman" w:cs="Times New Roman"/>
          <w:color w:val="3F3A3B"/>
          <w:w w:val="105"/>
          <w:sz w:val="24"/>
          <w:szCs w:val="24"/>
        </w:rPr>
      </w:pPr>
      <w:r>
        <w:rPr>
          <w:rFonts w:ascii="Times New Roman" w:hAnsi="Times New Roman" w:cs="Times New Roman"/>
          <w:color w:val="3F3A3B"/>
          <w:sz w:val="24"/>
          <w:szCs w:val="24"/>
        </w:rPr>
        <w:t xml:space="preserve">  </w:t>
      </w:r>
    </w:p>
    <w:p w:rsidR="0064508A" w:rsidRPr="00C55D04" w:rsidRDefault="0064508A" w:rsidP="0064508A">
      <w:pPr>
        <w:widowControl w:val="0"/>
        <w:spacing w:before="74" w:after="0" w:line="252" w:lineRule="auto"/>
        <w:ind w:right="1930" w:firstLine="7"/>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Is é €7,500 an táille atá iníoctha maidir leis an lamháltas seo</w:t>
      </w:r>
    </w:p>
    <w:p w:rsidR="0064508A" w:rsidRPr="00C55D04" w:rsidRDefault="0064508A" w:rsidP="0064508A">
      <w:pPr>
        <w:widowControl w:val="0"/>
        <w:spacing w:before="74" w:after="0" w:line="252" w:lineRule="auto"/>
        <w:ind w:right="1930" w:firstLine="7"/>
        <w:jc w:val="both"/>
        <w:rPr>
          <w:rFonts w:ascii="Times New Roman" w:eastAsia="Times New Roman" w:hAnsi="Times New Roman" w:cs="Times New Roman"/>
          <w:sz w:val="24"/>
          <w:szCs w:val="24"/>
        </w:rPr>
      </w:pPr>
    </w:p>
    <w:p w:rsidR="0064508A" w:rsidRDefault="0064508A" w:rsidP="00C55D04">
      <w:pPr>
        <w:widowControl w:val="0"/>
        <w:spacing w:before="74" w:after="0" w:line="252" w:lineRule="auto"/>
        <w:ind w:right="1930"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Beidh na coinníollacha seo a leanas i gceist:</w:t>
      </w:r>
    </w:p>
    <w:p w:rsidR="00C55D04" w:rsidRPr="00C55D04" w:rsidRDefault="00C55D04" w:rsidP="00C55D04">
      <w:pPr>
        <w:widowControl w:val="0"/>
        <w:spacing w:before="74" w:after="0" w:line="252" w:lineRule="auto"/>
        <w:ind w:right="1930" w:firstLine="7"/>
        <w:jc w:val="both"/>
        <w:rPr>
          <w:rFonts w:ascii="Times New Roman" w:eastAsia="Times New Roman" w:hAnsi="Times New Roman" w:cs="Times New Roman"/>
          <w:sz w:val="24"/>
          <w:szCs w:val="24"/>
        </w:rPr>
      </w:pPr>
    </w:p>
    <w:p w:rsidR="0064508A" w:rsidRPr="00565A5C" w:rsidRDefault="0064508A" w:rsidP="003B364A">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color w:val="2A2326"/>
          <w:sz w:val="24"/>
          <w:szCs w:val="24"/>
        </w:rPr>
        <w:t xml:space="preserve">Caithfear iarratais a líonadh agus a </w:t>
      </w:r>
      <w:proofErr w:type="spellStart"/>
      <w:r>
        <w:rPr>
          <w:rFonts w:ascii="Times New Roman" w:hAnsi="Times New Roman" w:cs="Times New Roman"/>
          <w:color w:val="2A2326"/>
          <w:sz w:val="24"/>
          <w:szCs w:val="24"/>
        </w:rPr>
        <w:t>sheoladh</w:t>
      </w:r>
      <w:proofErr w:type="spellEnd"/>
      <w:r>
        <w:rPr>
          <w:rFonts w:ascii="Times New Roman" w:hAnsi="Times New Roman" w:cs="Times New Roman"/>
          <w:color w:val="2A2326"/>
          <w:sz w:val="24"/>
          <w:szCs w:val="24"/>
        </w:rPr>
        <w:t xml:space="preserve"> </w:t>
      </w:r>
      <w:proofErr w:type="spellStart"/>
      <w:r>
        <w:rPr>
          <w:rFonts w:ascii="Times New Roman" w:hAnsi="Times New Roman" w:cs="Times New Roman"/>
          <w:color w:val="2A2326"/>
          <w:sz w:val="24"/>
          <w:szCs w:val="24"/>
        </w:rPr>
        <w:t>ar</w:t>
      </w:r>
      <w:proofErr w:type="spellEnd"/>
      <w:r>
        <w:rPr>
          <w:rFonts w:ascii="Times New Roman" w:hAnsi="Times New Roman" w:cs="Times New Roman"/>
          <w:color w:val="2A2326"/>
          <w:sz w:val="24"/>
          <w:szCs w:val="24"/>
        </w:rPr>
        <w:t xml:space="preserve"> an </w:t>
      </w:r>
      <w:proofErr w:type="spellStart"/>
      <w:r>
        <w:rPr>
          <w:rFonts w:ascii="Times New Roman" w:hAnsi="Times New Roman" w:cs="Times New Roman"/>
          <w:color w:val="2A2326"/>
          <w:sz w:val="24"/>
          <w:szCs w:val="24"/>
        </w:rPr>
        <w:t>bhFoirm</w:t>
      </w:r>
      <w:proofErr w:type="spellEnd"/>
      <w:r>
        <w:rPr>
          <w:rFonts w:ascii="Times New Roman" w:hAnsi="Times New Roman" w:cs="Times New Roman"/>
          <w:color w:val="2A2326"/>
          <w:sz w:val="24"/>
          <w:szCs w:val="24"/>
        </w:rPr>
        <w:t xml:space="preserve"> </w:t>
      </w:r>
      <w:proofErr w:type="spellStart"/>
      <w:r>
        <w:rPr>
          <w:rFonts w:ascii="Times New Roman" w:hAnsi="Times New Roman" w:cs="Times New Roman"/>
          <w:color w:val="2A2326"/>
          <w:sz w:val="24"/>
          <w:szCs w:val="24"/>
        </w:rPr>
        <w:t>Iarratais</w:t>
      </w:r>
      <w:proofErr w:type="spellEnd"/>
      <w:r>
        <w:rPr>
          <w:rFonts w:ascii="Times New Roman" w:hAnsi="Times New Roman" w:cs="Times New Roman"/>
          <w:color w:val="2A2326"/>
          <w:sz w:val="24"/>
          <w:szCs w:val="24"/>
        </w:rPr>
        <w:t xml:space="preserve"> </w:t>
      </w:r>
      <w:proofErr w:type="spellStart"/>
      <w:r>
        <w:rPr>
          <w:rFonts w:ascii="Times New Roman" w:hAnsi="Times New Roman" w:cs="Times New Roman"/>
          <w:color w:val="2A2326"/>
          <w:sz w:val="24"/>
          <w:szCs w:val="24"/>
        </w:rPr>
        <w:t>atá</w:t>
      </w:r>
      <w:proofErr w:type="spellEnd"/>
      <w:r>
        <w:rPr>
          <w:rFonts w:ascii="Times New Roman" w:hAnsi="Times New Roman" w:cs="Times New Roman"/>
          <w:color w:val="2A2326"/>
          <w:sz w:val="24"/>
          <w:szCs w:val="24"/>
        </w:rPr>
        <w:t xml:space="preserve"> </w:t>
      </w:r>
      <w:proofErr w:type="spellStart"/>
      <w:r>
        <w:rPr>
          <w:rFonts w:ascii="Times New Roman" w:hAnsi="Times New Roman" w:cs="Times New Roman"/>
          <w:color w:val="2A2326"/>
          <w:sz w:val="24"/>
          <w:szCs w:val="24"/>
        </w:rPr>
        <w:t>faoi</w:t>
      </w:r>
      <w:proofErr w:type="spellEnd"/>
      <w:r>
        <w:rPr>
          <w:rFonts w:ascii="Times New Roman" w:hAnsi="Times New Roman" w:cs="Times New Roman"/>
          <w:color w:val="2A2326"/>
          <w:sz w:val="24"/>
          <w:szCs w:val="24"/>
        </w:rPr>
        <w:t xml:space="preserve"> iamh.</w:t>
      </w:r>
      <w:r>
        <w:t xml:space="preserve"> </w:t>
      </w:r>
    </w:p>
    <w:p w:rsidR="00565A5C" w:rsidRPr="00C55D04" w:rsidRDefault="00565A5C" w:rsidP="00342449">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color w:val="2A2326"/>
          <w:sz w:val="24"/>
          <w:szCs w:val="24"/>
        </w:rPr>
        <w:t>Caithfidh iarratasóirí Deimhniú Imréitigh Cánach reatha a sholáthar.</w:t>
      </w:r>
    </w:p>
    <w:p w:rsidR="0064508A" w:rsidRPr="00C55D04" w:rsidRDefault="0064508A" w:rsidP="003B364A">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color w:val="2A2326"/>
          <w:sz w:val="24"/>
          <w:szCs w:val="24"/>
        </w:rPr>
        <w:t xml:space="preserve">Caithfidh aonaid trádála a bheith soghluaiste agus caithfidh an trealamh oiriúnach a bheith iontu chun sólaistí a ullmhú agus do sheirbhísí sólaistí. </w:t>
      </w:r>
      <w:proofErr w:type="spellStart"/>
      <w:r>
        <w:rPr>
          <w:rFonts w:ascii="Times New Roman" w:hAnsi="Times New Roman" w:cs="Times New Roman"/>
          <w:color w:val="2A2326"/>
          <w:sz w:val="24"/>
          <w:szCs w:val="24"/>
        </w:rPr>
        <w:t>Ní</w:t>
      </w:r>
      <w:proofErr w:type="spellEnd"/>
      <w:r>
        <w:rPr>
          <w:rFonts w:ascii="Times New Roman" w:hAnsi="Times New Roman" w:cs="Times New Roman"/>
          <w:color w:val="2A2326"/>
          <w:sz w:val="24"/>
          <w:szCs w:val="24"/>
        </w:rPr>
        <w:t xml:space="preserve"> </w:t>
      </w:r>
      <w:proofErr w:type="spellStart"/>
      <w:r>
        <w:rPr>
          <w:rFonts w:ascii="Times New Roman" w:hAnsi="Times New Roman" w:cs="Times New Roman"/>
          <w:color w:val="2A2326"/>
          <w:sz w:val="24"/>
          <w:szCs w:val="24"/>
        </w:rPr>
        <w:t>cheadófar</w:t>
      </w:r>
      <w:proofErr w:type="spellEnd"/>
      <w:r>
        <w:rPr>
          <w:rFonts w:ascii="Times New Roman" w:hAnsi="Times New Roman" w:cs="Times New Roman"/>
          <w:color w:val="2A2326"/>
          <w:sz w:val="24"/>
          <w:szCs w:val="24"/>
        </w:rPr>
        <w:t xml:space="preserve"> don </w:t>
      </w:r>
      <w:proofErr w:type="spellStart"/>
      <w:r>
        <w:rPr>
          <w:rFonts w:ascii="Times New Roman" w:hAnsi="Times New Roman" w:cs="Times New Roman"/>
          <w:color w:val="2A2326"/>
          <w:sz w:val="24"/>
          <w:szCs w:val="24"/>
        </w:rPr>
        <w:t>lamháltóir</w:t>
      </w:r>
      <w:proofErr w:type="spellEnd"/>
      <w:r>
        <w:rPr>
          <w:rFonts w:ascii="Times New Roman" w:hAnsi="Times New Roman" w:cs="Times New Roman"/>
          <w:color w:val="2A2326"/>
          <w:sz w:val="24"/>
          <w:szCs w:val="24"/>
        </w:rPr>
        <w:t xml:space="preserve">, </w:t>
      </w:r>
      <w:proofErr w:type="spellStart"/>
      <w:r>
        <w:rPr>
          <w:rFonts w:ascii="Times New Roman" w:hAnsi="Times New Roman" w:cs="Times New Roman"/>
          <w:color w:val="2A2326"/>
          <w:sz w:val="24"/>
          <w:szCs w:val="24"/>
        </w:rPr>
        <w:t>faoi</w:t>
      </w:r>
      <w:proofErr w:type="spellEnd"/>
      <w:r>
        <w:rPr>
          <w:rFonts w:ascii="Times New Roman" w:hAnsi="Times New Roman" w:cs="Times New Roman"/>
          <w:color w:val="2A2326"/>
          <w:sz w:val="24"/>
          <w:szCs w:val="24"/>
        </w:rPr>
        <w:t xml:space="preserve"> </w:t>
      </w:r>
      <w:proofErr w:type="spellStart"/>
      <w:r>
        <w:rPr>
          <w:rFonts w:ascii="Times New Roman" w:hAnsi="Times New Roman" w:cs="Times New Roman"/>
          <w:color w:val="2A2326"/>
          <w:sz w:val="24"/>
          <w:szCs w:val="24"/>
        </w:rPr>
        <w:t>chúinsí</w:t>
      </w:r>
      <w:proofErr w:type="spellEnd"/>
      <w:r>
        <w:rPr>
          <w:rFonts w:ascii="Times New Roman" w:hAnsi="Times New Roman" w:cs="Times New Roman"/>
          <w:color w:val="2A2326"/>
          <w:sz w:val="24"/>
          <w:szCs w:val="24"/>
        </w:rPr>
        <w:t xml:space="preserve"> </w:t>
      </w:r>
      <w:proofErr w:type="spellStart"/>
      <w:r>
        <w:rPr>
          <w:rFonts w:ascii="Times New Roman" w:hAnsi="Times New Roman" w:cs="Times New Roman"/>
          <w:color w:val="2A2326"/>
          <w:sz w:val="24"/>
          <w:szCs w:val="24"/>
        </w:rPr>
        <w:t>ar</w:t>
      </w:r>
      <w:proofErr w:type="spellEnd"/>
      <w:r>
        <w:rPr>
          <w:rFonts w:ascii="Times New Roman" w:hAnsi="Times New Roman" w:cs="Times New Roman"/>
          <w:color w:val="2A2326"/>
          <w:sz w:val="24"/>
          <w:szCs w:val="24"/>
        </w:rPr>
        <w:t xml:space="preserve"> bith, oibriú as gluaisteáin phríobháideacha nó as gluaisteáin eile.  Ní cheadófar aon struchtúir/aonaid sheiftithe nó atá mí-oiriúnach ó thaobh cúrsaí aeistéitiúla de. Caithfidh dóthain each-chumhacht a bheith ag feithiclí a dhéanann áiseanna lónadóireachta a tharraingt lena chur ar a gcumas na háiseanna siúd a tharraingt. (Tá 2 ghrianghraf le seoladh ar aghaidh)</w:t>
      </w:r>
    </w:p>
    <w:p w:rsidR="0064508A" w:rsidRPr="00C55D04" w:rsidRDefault="0064508A" w:rsidP="003B364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Ní chuirfear tús le trádáil roimh 11.00 am agus cuirfear deireadh leis tráth nach déanaí ná am dúnta na páirce nó 8.30pm gach lá, pé am is infheidhme. Ní féidir aonaid nó seastáin a fhágáil gan feithicil tarraingthe, seachas sa chás go dtugann Oifigeach na Comhairle cead soiléir. </w:t>
      </w:r>
    </w:p>
    <w:p w:rsidR="0064508A" w:rsidRPr="00C55D04" w:rsidRDefault="0064508A" w:rsidP="003B364A">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Beidh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lamháltóir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rathúil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a laghad dhá Ghabhdán Bruscair a sholáthar agus caithfidh sé/sí an bruscar páipéir, plaisteach agus gloine go léir laistigh de gha 20 méadar mórthimpeall ar a seastán a bhailiú agus fáil réidh le hábhar ar an mbealach oiriúnach.  Má </w:t>
      </w:r>
      <w:proofErr w:type="spellStart"/>
      <w:r>
        <w:rPr>
          <w:rFonts w:ascii="Times New Roman" w:eastAsia="Times New Roman" w:hAnsi="Times New Roman" w:cs="Times New Roman"/>
          <w:sz w:val="24"/>
          <w:szCs w:val="24"/>
        </w:rPr>
        <w:t>theipeann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Lamháltóir</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riachtanas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w:t>
      </w:r>
      <w:proofErr w:type="spellEnd"/>
      <w:r>
        <w:rPr>
          <w:rFonts w:ascii="Times New Roman" w:eastAsia="Times New Roman" w:hAnsi="Times New Roman" w:cs="Times New Roman"/>
          <w:sz w:val="24"/>
          <w:szCs w:val="24"/>
        </w:rPr>
        <w:t xml:space="preserve"> a shásamh, féadtar an lamháltas a chur ar ceal gan an táille a íocadh leis an gComhairle don lamháltas sin a aisíoc.</w:t>
      </w:r>
    </w:p>
    <w:p w:rsidR="0064508A" w:rsidRPr="00C55D04" w:rsidRDefault="0064508A" w:rsidP="003B364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Caithfear Árachas Dliteanais Phoiblí €6.5 milliún i gcás aon teagmhais amháin a fháil, caithfear a lua sa pholasaí go slánaítear Comhairle Contae Fhine Gall agus caithfidh an t-iarratasóir cruthúnas den árachas a thabhairt don Chomhairle sula ndeonófar aon lamháltas.</w:t>
      </w:r>
    </w:p>
    <w:p w:rsidR="0064508A" w:rsidRPr="00C55D04" w:rsidRDefault="0064508A" w:rsidP="003B364A">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Caithfear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Deimhniú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Mótarárachais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Deimhniú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Ródacmhainneachta</w:t>
      </w:r>
      <w:proofErr w:type="spellEnd"/>
      <w:r>
        <w:rPr>
          <w:rFonts w:ascii="Times New Roman" w:hAnsi="Times New Roman" w:cs="Times New Roman"/>
          <w:sz w:val="24"/>
          <w:szCs w:val="24"/>
        </w:rPr>
        <w:t xml:space="preserve"> a sholáthar maidir leis an bhfeithicil ábhartha, sa chás gur cuí. </w:t>
      </w:r>
      <w:r>
        <w:rPr>
          <w:rFonts w:ascii="Times New Roman" w:hAnsi="Times New Roman" w:cs="Times New Roman"/>
          <w:color w:val="363133"/>
          <w:sz w:val="24"/>
          <w:szCs w:val="24"/>
        </w:rPr>
        <w:t>Caithfear gach seastán/aonad a choimeád néata agus slachtmhar agus ar bhealach sláinteach.</w:t>
      </w:r>
      <w:r>
        <w:rPr>
          <w:rFonts w:ascii="Times New Roman" w:hAnsi="Times New Roman" w:cs="Times New Roman"/>
          <w:color w:val="241F21"/>
          <w:sz w:val="24"/>
          <w:szCs w:val="24"/>
        </w:rPr>
        <w:t xml:space="preserve">  Caithfidh na sólaistí a dhíolfar na Rialacháin um Shláinteachas Bia a chomhlíonadh agus </w:t>
      </w:r>
      <w:proofErr w:type="spellStart"/>
      <w:r>
        <w:rPr>
          <w:rFonts w:ascii="Times New Roman" w:hAnsi="Times New Roman" w:cs="Times New Roman"/>
          <w:color w:val="241F21"/>
          <w:sz w:val="24"/>
          <w:szCs w:val="24"/>
        </w:rPr>
        <w:t>mura</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gcomhlíonann</w:t>
      </w:r>
      <w:proofErr w:type="spellEnd"/>
      <w:r>
        <w:rPr>
          <w:rFonts w:ascii="Times New Roman" w:hAnsi="Times New Roman" w:cs="Times New Roman"/>
          <w:color w:val="241F21"/>
          <w:sz w:val="24"/>
          <w:szCs w:val="24"/>
        </w:rPr>
        <w:t xml:space="preserve"> an </w:t>
      </w:r>
      <w:proofErr w:type="spellStart"/>
      <w:r>
        <w:rPr>
          <w:rFonts w:ascii="Times New Roman" w:hAnsi="Times New Roman" w:cs="Times New Roman"/>
          <w:color w:val="241F21"/>
          <w:sz w:val="24"/>
          <w:szCs w:val="24"/>
        </w:rPr>
        <w:t>Lamháltóir</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iad</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féadfaidh</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sé</w:t>
      </w:r>
      <w:proofErr w:type="spellEnd"/>
      <w:r>
        <w:rPr>
          <w:rFonts w:ascii="Times New Roman" w:hAnsi="Times New Roman" w:cs="Times New Roman"/>
          <w:color w:val="241F21"/>
          <w:sz w:val="24"/>
          <w:szCs w:val="24"/>
        </w:rPr>
        <w:t>/</w:t>
      </w:r>
      <w:proofErr w:type="spellStart"/>
      <w:r>
        <w:rPr>
          <w:rFonts w:ascii="Times New Roman" w:hAnsi="Times New Roman" w:cs="Times New Roman"/>
          <w:color w:val="241F21"/>
          <w:sz w:val="24"/>
          <w:szCs w:val="24"/>
        </w:rPr>
        <w:t>sí</w:t>
      </w:r>
      <w:proofErr w:type="spellEnd"/>
      <w:r>
        <w:rPr>
          <w:rFonts w:ascii="Times New Roman" w:hAnsi="Times New Roman" w:cs="Times New Roman"/>
          <w:color w:val="241F21"/>
          <w:sz w:val="24"/>
          <w:szCs w:val="24"/>
        </w:rPr>
        <w:t xml:space="preserve"> a bheith faoi </w:t>
      </w:r>
      <w:proofErr w:type="spellStart"/>
      <w:r>
        <w:rPr>
          <w:rFonts w:ascii="Times New Roman" w:hAnsi="Times New Roman" w:cs="Times New Roman"/>
          <w:color w:val="241F21"/>
          <w:sz w:val="24"/>
          <w:szCs w:val="24"/>
        </w:rPr>
        <w:t>dhliteanas</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na</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pionóis</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fhorordaithe</w:t>
      </w:r>
      <w:proofErr w:type="spellEnd"/>
      <w:r>
        <w:rPr>
          <w:rFonts w:ascii="Times New Roman" w:hAnsi="Times New Roman" w:cs="Times New Roman"/>
          <w:color w:val="241F21"/>
          <w:sz w:val="24"/>
          <w:szCs w:val="24"/>
        </w:rPr>
        <w:t xml:space="preserve"> a </w:t>
      </w:r>
      <w:proofErr w:type="spellStart"/>
      <w:r>
        <w:rPr>
          <w:rFonts w:ascii="Times New Roman" w:hAnsi="Times New Roman" w:cs="Times New Roman"/>
          <w:color w:val="241F21"/>
          <w:sz w:val="24"/>
          <w:szCs w:val="24"/>
        </w:rPr>
        <w:t>íoc</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agus</w:t>
      </w:r>
      <w:proofErr w:type="spellEnd"/>
      <w:r>
        <w:rPr>
          <w:rFonts w:ascii="Times New Roman" w:hAnsi="Times New Roman" w:cs="Times New Roman"/>
          <w:color w:val="241F21"/>
          <w:sz w:val="24"/>
          <w:szCs w:val="24"/>
        </w:rPr>
        <w:t xml:space="preserve"> féadtar an lamháltas a chur ar ceal agus an táille a íocadh leis an gComhairle a thabhairt suas don lamháltas sin séasúrach.</w:t>
      </w:r>
    </w:p>
    <w:p w:rsidR="0064508A" w:rsidRPr="00C55D04" w:rsidRDefault="00C55D04" w:rsidP="003B364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color w:val="241F21"/>
          <w:sz w:val="24"/>
          <w:szCs w:val="24"/>
        </w:rPr>
        <w:t xml:space="preserve">Caithfear Ráitis Sláinte agus Sábháilteachta a chomhlíonann treoirlínte an Údaráis Sláinte agus Sábháilteachta atá </w:t>
      </w:r>
      <w:proofErr w:type="spellStart"/>
      <w:r>
        <w:rPr>
          <w:rFonts w:ascii="Times New Roman" w:hAnsi="Times New Roman" w:cs="Times New Roman"/>
          <w:color w:val="241F21"/>
          <w:sz w:val="24"/>
          <w:szCs w:val="24"/>
        </w:rPr>
        <w:t>ar</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fáil</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ón</w:t>
      </w:r>
      <w:proofErr w:type="spellEnd"/>
      <w:r>
        <w:rPr>
          <w:rFonts w:ascii="Times New Roman" w:hAnsi="Times New Roman" w:cs="Times New Roman"/>
          <w:color w:val="241F21"/>
          <w:sz w:val="24"/>
          <w:szCs w:val="24"/>
        </w:rPr>
        <w:t xml:space="preserve"> ÚSS a </w:t>
      </w:r>
      <w:proofErr w:type="spellStart"/>
      <w:r>
        <w:rPr>
          <w:rFonts w:ascii="Times New Roman" w:hAnsi="Times New Roman" w:cs="Times New Roman"/>
          <w:color w:val="241F21"/>
          <w:sz w:val="24"/>
          <w:szCs w:val="24"/>
        </w:rPr>
        <w:t>sheoladh</w:t>
      </w:r>
      <w:proofErr w:type="spellEnd"/>
      <w:r>
        <w:rPr>
          <w:rFonts w:ascii="Times New Roman" w:hAnsi="Times New Roman" w:cs="Times New Roman"/>
          <w:color w:val="241F21"/>
          <w:sz w:val="24"/>
          <w:szCs w:val="24"/>
        </w:rPr>
        <w:t xml:space="preserve"> </w:t>
      </w:r>
      <w:proofErr w:type="spellStart"/>
      <w:r>
        <w:rPr>
          <w:rFonts w:ascii="Times New Roman" w:hAnsi="Times New Roman" w:cs="Times New Roman"/>
          <w:color w:val="241F21"/>
          <w:sz w:val="24"/>
          <w:szCs w:val="24"/>
        </w:rPr>
        <w:t>ar</w:t>
      </w:r>
      <w:proofErr w:type="spellEnd"/>
      <w:r>
        <w:rPr>
          <w:rFonts w:ascii="Times New Roman" w:hAnsi="Times New Roman" w:cs="Times New Roman"/>
          <w:color w:val="241F21"/>
          <w:sz w:val="24"/>
          <w:szCs w:val="24"/>
        </w:rPr>
        <w:t xml:space="preserve"> aghaidh leis an Iarratas</w:t>
      </w:r>
      <w:r>
        <w:rPr>
          <w:rFonts w:ascii="Times New Roman" w:hAnsi="Times New Roman" w:cs="Times New Roman"/>
          <w:color w:val="4D494B"/>
          <w:sz w:val="24"/>
          <w:szCs w:val="24"/>
        </w:rPr>
        <w:t>.</w:t>
      </w:r>
    </w:p>
    <w:p w:rsidR="00C55D04" w:rsidRPr="00C55D04" w:rsidRDefault="00C55D04" w:rsidP="00C7365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Beidh an lamháltas bailí ó Dé Luain, an 1 Feabhra 2021 go dtí Dé Luain, an 31 Eanáir 2022.</w:t>
      </w:r>
    </w:p>
    <w:p w:rsidR="00C55D04" w:rsidRPr="00C55D04" w:rsidRDefault="00C55D04" w:rsidP="003B364A">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Caithfidh</w:t>
      </w:r>
      <w:proofErr w:type="spellEnd"/>
      <w:r>
        <w:rPr>
          <w:rFonts w:ascii="Times New Roman" w:hAnsi="Times New Roman" w:cs="Times New Roman"/>
          <w:sz w:val="24"/>
          <w:szCs w:val="24"/>
        </w:rPr>
        <w:t xml:space="preserve"> an </w:t>
      </w:r>
      <w:proofErr w:type="spellStart"/>
      <w:r>
        <w:rPr>
          <w:rFonts w:ascii="Times New Roman" w:hAnsi="Times New Roman" w:cs="Times New Roman"/>
          <w:sz w:val="24"/>
          <w:szCs w:val="24"/>
        </w:rPr>
        <w:t>Lamháltóir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cloí</w:t>
      </w:r>
      <w:proofErr w:type="spellEnd"/>
      <w:r>
        <w:rPr>
          <w:rFonts w:ascii="Times New Roman" w:hAnsi="Times New Roman" w:cs="Times New Roman"/>
          <w:sz w:val="24"/>
          <w:szCs w:val="24"/>
        </w:rPr>
        <w:t xml:space="preserve"> leis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treoracha a thugann Oifigigh Chomhairle Contae Fhine Gall agus ní féidir leo trádáil ach ag an </w:t>
      </w:r>
      <w:proofErr w:type="spellStart"/>
      <w:r>
        <w:rPr>
          <w:rFonts w:ascii="Times New Roman" w:hAnsi="Times New Roman" w:cs="Times New Roman"/>
          <w:sz w:val="24"/>
          <w:szCs w:val="24"/>
        </w:rPr>
        <w:t>áit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leithdháiltear</w:t>
      </w:r>
      <w:proofErr w:type="spellEnd"/>
      <w:r>
        <w:rPr>
          <w:rFonts w:ascii="Times New Roman" w:hAnsi="Times New Roman" w:cs="Times New Roman"/>
          <w:sz w:val="24"/>
          <w:szCs w:val="24"/>
        </w:rPr>
        <w:t>.</w:t>
      </w:r>
    </w:p>
    <w:p w:rsidR="00C55D04" w:rsidRPr="00C55D04" w:rsidRDefault="00C55D04" w:rsidP="003B364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Sannfar an áit trádála don iarratasóir rathúil trí Chrannchur Poiblí.</w:t>
      </w:r>
    </w:p>
    <w:p w:rsidR="00C55D04" w:rsidRDefault="00C55D04" w:rsidP="003B364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Tabharfar fógra scríofa do gach iarratasóir ar am agus dáta an Chrannchuir.</w:t>
      </w:r>
    </w:p>
    <w:p w:rsidR="00342449" w:rsidRPr="0049318F" w:rsidRDefault="00342449" w:rsidP="00342449">
      <w:pPr>
        <w:pStyle w:val="ListParagraph"/>
        <w:numPr>
          <w:ilvl w:val="0"/>
          <w:numId w:val="4"/>
        </w:numPr>
        <w:autoSpaceDE w:val="0"/>
        <w:autoSpaceDN w:val="0"/>
        <w:adjustRightInd w:val="0"/>
        <w:spacing w:after="0" w:line="360" w:lineRule="auto"/>
        <w:jc w:val="both"/>
        <w:rPr>
          <w:rFonts w:cstheme="minorHAnsi"/>
          <w:sz w:val="24"/>
          <w:szCs w:val="24"/>
        </w:rPr>
      </w:pPr>
      <w:proofErr w:type="spellStart"/>
      <w:r>
        <w:rPr>
          <w:rFonts w:cstheme="minorHAnsi"/>
          <w:sz w:val="24"/>
          <w:szCs w:val="24"/>
        </w:rPr>
        <w:t>Caithfidh</w:t>
      </w:r>
      <w:proofErr w:type="spellEnd"/>
      <w:r>
        <w:rPr>
          <w:rFonts w:cstheme="minorHAnsi"/>
          <w:sz w:val="24"/>
          <w:szCs w:val="24"/>
        </w:rPr>
        <w:t xml:space="preserve"> an </w:t>
      </w:r>
      <w:proofErr w:type="spellStart"/>
      <w:r>
        <w:rPr>
          <w:rFonts w:cstheme="minorHAnsi"/>
          <w:sz w:val="24"/>
          <w:szCs w:val="24"/>
        </w:rPr>
        <w:t>lamháltóir</w:t>
      </w:r>
      <w:proofErr w:type="spellEnd"/>
      <w:r>
        <w:rPr>
          <w:rFonts w:cstheme="minorHAnsi"/>
          <w:sz w:val="24"/>
          <w:szCs w:val="24"/>
        </w:rPr>
        <w:t xml:space="preserve"> an </w:t>
      </w:r>
      <w:proofErr w:type="spellStart"/>
      <w:r>
        <w:rPr>
          <w:rFonts w:cstheme="minorHAnsi"/>
          <w:sz w:val="24"/>
          <w:szCs w:val="24"/>
        </w:rPr>
        <w:t>Treoir</w:t>
      </w:r>
      <w:proofErr w:type="spellEnd"/>
      <w:r>
        <w:rPr>
          <w:rFonts w:cstheme="minorHAnsi"/>
          <w:sz w:val="24"/>
          <w:szCs w:val="24"/>
        </w:rPr>
        <w:t xml:space="preserve"> </w:t>
      </w:r>
      <w:proofErr w:type="spellStart"/>
      <w:r>
        <w:rPr>
          <w:rFonts w:cstheme="minorHAnsi"/>
          <w:sz w:val="24"/>
          <w:szCs w:val="24"/>
        </w:rPr>
        <w:t>Sláinte</w:t>
      </w:r>
      <w:proofErr w:type="spellEnd"/>
      <w:r>
        <w:rPr>
          <w:rFonts w:cstheme="minorHAnsi"/>
          <w:sz w:val="24"/>
          <w:szCs w:val="24"/>
        </w:rPr>
        <w:t xml:space="preserve"> Poiblí </w:t>
      </w:r>
      <w:proofErr w:type="spellStart"/>
      <w:r>
        <w:rPr>
          <w:rFonts w:cstheme="minorHAnsi"/>
          <w:sz w:val="24"/>
          <w:szCs w:val="24"/>
        </w:rPr>
        <w:t>agus</w:t>
      </w:r>
      <w:proofErr w:type="spellEnd"/>
      <w:r>
        <w:rPr>
          <w:rFonts w:cstheme="minorHAnsi"/>
          <w:sz w:val="24"/>
          <w:szCs w:val="24"/>
        </w:rPr>
        <w:t xml:space="preserve"> </w:t>
      </w:r>
      <w:proofErr w:type="spellStart"/>
      <w:r>
        <w:rPr>
          <w:rFonts w:cstheme="minorHAnsi"/>
          <w:sz w:val="24"/>
          <w:szCs w:val="24"/>
        </w:rPr>
        <w:t>aon</w:t>
      </w:r>
      <w:proofErr w:type="spellEnd"/>
      <w:r>
        <w:rPr>
          <w:rFonts w:cstheme="minorHAnsi"/>
          <w:sz w:val="24"/>
          <w:szCs w:val="24"/>
        </w:rPr>
        <w:t xml:space="preserve"> </w:t>
      </w:r>
      <w:proofErr w:type="spellStart"/>
      <w:r>
        <w:rPr>
          <w:rFonts w:cstheme="minorHAnsi"/>
          <w:sz w:val="24"/>
          <w:szCs w:val="24"/>
        </w:rPr>
        <w:t>srianta</w:t>
      </w:r>
      <w:proofErr w:type="spellEnd"/>
      <w:r>
        <w:rPr>
          <w:rFonts w:cstheme="minorHAnsi"/>
          <w:sz w:val="24"/>
          <w:szCs w:val="24"/>
        </w:rPr>
        <w:t xml:space="preserve"> </w:t>
      </w:r>
      <w:proofErr w:type="spellStart"/>
      <w:r>
        <w:rPr>
          <w:rFonts w:cstheme="minorHAnsi"/>
          <w:sz w:val="24"/>
          <w:szCs w:val="24"/>
        </w:rPr>
        <w:t>Covid</w:t>
      </w:r>
      <w:proofErr w:type="spellEnd"/>
      <w:r>
        <w:rPr>
          <w:rFonts w:cstheme="minorHAnsi"/>
          <w:sz w:val="24"/>
          <w:szCs w:val="24"/>
        </w:rPr>
        <w:t xml:space="preserve"> 19 </w:t>
      </w:r>
      <w:proofErr w:type="spellStart"/>
      <w:r>
        <w:rPr>
          <w:rFonts w:cstheme="minorHAnsi"/>
          <w:sz w:val="24"/>
          <w:szCs w:val="24"/>
        </w:rPr>
        <w:t>eile</w:t>
      </w:r>
      <w:proofErr w:type="spellEnd"/>
      <w:r>
        <w:rPr>
          <w:rFonts w:cstheme="minorHAnsi"/>
          <w:sz w:val="24"/>
          <w:szCs w:val="24"/>
        </w:rPr>
        <w:t xml:space="preserve"> a leagtar nó a mholann an Rialtas / FSS a chomhlíonadh i gcónaí.</w:t>
      </w:r>
    </w:p>
    <w:p w:rsidR="00342449" w:rsidRPr="0049318F" w:rsidRDefault="00342449" w:rsidP="00342449">
      <w:pPr>
        <w:pStyle w:val="ListParagraph"/>
        <w:ind w:left="360"/>
        <w:rPr>
          <w:rFonts w:cstheme="minorHAnsi"/>
          <w:sz w:val="24"/>
          <w:szCs w:val="24"/>
        </w:rPr>
      </w:pPr>
    </w:p>
    <w:p w:rsidR="00342449" w:rsidRPr="00C55D04" w:rsidRDefault="00342449" w:rsidP="00342449">
      <w:pPr>
        <w:pStyle w:val="ListParagraph"/>
        <w:spacing w:line="360" w:lineRule="auto"/>
        <w:ind w:left="360"/>
        <w:jc w:val="both"/>
        <w:rPr>
          <w:rFonts w:ascii="Times New Roman" w:hAnsi="Times New Roman" w:cs="Times New Roman"/>
          <w:sz w:val="24"/>
          <w:szCs w:val="24"/>
        </w:rPr>
      </w:pPr>
    </w:p>
    <w:p w:rsidR="00C55D04" w:rsidRPr="00C55D04" w:rsidRDefault="00C55D04" w:rsidP="00C55D04">
      <w:pPr>
        <w:pStyle w:val="ListParagraph"/>
        <w:ind w:left="360"/>
        <w:rPr>
          <w:rFonts w:ascii="Times New Roman" w:hAnsi="Times New Roman" w:cs="Times New Roman"/>
          <w:sz w:val="24"/>
          <w:szCs w:val="24"/>
        </w:rPr>
      </w:pPr>
    </w:p>
    <w:p w:rsidR="00C55D04" w:rsidRPr="00C55D04" w:rsidRDefault="00C55D04" w:rsidP="00C55D04">
      <w:pPr>
        <w:pStyle w:val="ListParagraph"/>
        <w:ind w:left="360"/>
        <w:rPr>
          <w:rFonts w:ascii="Times New Roman" w:hAnsi="Times New Roman" w:cs="Times New Roman"/>
          <w:sz w:val="24"/>
          <w:szCs w:val="24"/>
        </w:rPr>
      </w:pPr>
    </w:p>
    <w:p w:rsidR="00C55D04" w:rsidRDefault="00C55D04" w:rsidP="00C55D04">
      <w:pPr>
        <w:pStyle w:val="ListParagraph"/>
        <w:ind w:left="360"/>
        <w:jc w:val="center"/>
        <w:rPr>
          <w:rFonts w:ascii="Times New Roman" w:hAnsi="Times New Roman" w:cs="Times New Roman"/>
          <w:b/>
          <w:sz w:val="24"/>
          <w:szCs w:val="24"/>
          <w:u w:val="single"/>
        </w:rPr>
      </w:pPr>
      <w:r>
        <w:rPr>
          <w:rFonts w:ascii="Times New Roman" w:hAnsi="Times New Roman" w:cs="Times New Roman"/>
          <w:b/>
          <w:bCs/>
          <w:sz w:val="24"/>
          <w:szCs w:val="24"/>
          <w:u w:val="single"/>
        </w:rPr>
        <w:t>Tá iarratais le seoladh ar ais go dtí</w:t>
      </w:r>
    </w:p>
    <w:p w:rsidR="00DF2D69" w:rsidRPr="00DF2D69" w:rsidRDefault="00DF2D69" w:rsidP="00C55D04">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Paul Smyth</w:t>
      </w:r>
    </w:p>
    <w:p w:rsidR="00DF2D69" w:rsidRPr="00DF2D69" w:rsidRDefault="00DF2D69" w:rsidP="00C55D04">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Oifigeach Feidhmiúcháin Sinsearach</w:t>
      </w:r>
    </w:p>
    <w:p w:rsidR="00C55D04" w:rsidRDefault="00B008ED" w:rsidP="00C55D04">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Roinn Oibríochtaí Bhaile Brigín/Shoird</w:t>
      </w:r>
    </w:p>
    <w:p w:rsidR="00672609" w:rsidRPr="00C55D04" w:rsidRDefault="00672609" w:rsidP="00C55D04">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Comhairle Contae Fhine Gall</w:t>
      </w:r>
    </w:p>
    <w:p w:rsidR="00C55D04" w:rsidRPr="00C55D04" w:rsidRDefault="00672609" w:rsidP="00C55D04">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Bóthar an Gharráin</w:t>
      </w:r>
    </w:p>
    <w:p w:rsidR="00C55D04" w:rsidRPr="00C55D04" w:rsidRDefault="00672609" w:rsidP="00C55D04">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Baile Bhlainséir</w:t>
      </w:r>
    </w:p>
    <w:p w:rsidR="00C55D04" w:rsidRPr="00C55D04" w:rsidRDefault="00C55D04" w:rsidP="00C55D04">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Baile Átha Cliath 15</w:t>
      </w:r>
    </w:p>
    <w:p w:rsidR="00C55D04" w:rsidRPr="00C55D04" w:rsidRDefault="00C55D04" w:rsidP="00C55D04">
      <w:pPr>
        <w:pStyle w:val="ListParagraph"/>
        <w:ind w:left="360"/>
        <w:jc w:val="center"/>
        <w:rPr>
          <w:rFonts w:ascii="Times New Roman" w:hAnsi="Times New Roman" w:cs="Times New Roman"/>
          <w:sz w:val="24"/>
          <w:szCs w:val="24"/>
        </w:rPr>
      </w:pPr>
    </w:p>
    <w:p w:rsidR="00C55D04" w:rsidRDefault="00672609" w:rsidP="00C55D0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Tá iarratais le fáil tráth nach déanaí ná 4.00pm Dé hAoine, an 8 Eanáir 2021</w:t>
      </w:r>
    </w:p>
    <w:p w:rsidR="003B364A" w:rsidRDefault="003B364A" w:rsidP="00C55D04">
      <w:pPr>
        <w:widowControl w:val="0"/>
        <w:spacing w:after="0" w:line="240" w:lineRule="auto"/>
        <w:jc w:val="center"/>
        <w:rPr>
          <w:rFonts w:ascii="Times New Roman" w:eastAsia="Times New Roman" w:hAnsi="Times New Roman" w:cs="Times New Roman"/>
          <w:b/>
          <w:sz w:val="24"/>
          <w:szCs w:val="24"/>
        </w:rPr>
      </w:pPr>
    </w:p>
    <w:p w:rsidR="003B364A" w:rsidRDefault="003B364A" w:rsidP="00C55D04">
      <w:pPr>
        <w:widowControl w:val="0"/>
        <w:spacing w:after="0" w:line="240" w:lineRule="auto"/>
        <w:jc w:val="center"/>
        <w:rPr>
          <w:rFonts w:ascii="Times New Roman" w:eastAsia="Times New Roman" w:hAnsi="Times New Roman" w:cs="Times New Roman"/>
          <w:b/>
          <w:sz w:val="24"/>
          <w:szCs w:val="24"/>
        </w:rPr>
      </w:pPr>
    </w:p>
    <w:p w:rsidR="003B364A" w:rsidRDefault="003B364A" w:rsidP="00C55D04">
      <w:pPr>
        <w:widowControl w:val="0"/>
        <w:spacing w:after="0" w:line="240" w:lineRule="auto"/>
        <w:jc w:val="center"/>
        <w:rPr>
          <w:rFonts w:ascii="Times New Roman" w:eastAsia="Times New Roman" w:hAnsi="Times New Roman" w:cs="Times New Roman"/>
          <w:b/>
          <w:sz w:val="24"/>
          <w:szCs w:val="24"/>
        </w:rPr>
      </w:pPr>
    </w:p>
    <w:p w:rsidR="003B364A" w:rsidRPr="00C55D04" w:rsidRDefault="003B364A" w:rsidP="003B364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Tá an ceart ar cosaint ag an gComhairle glacadh le haon iarratas nó aon iarratas a dhiúltú agus aon lamháltas a eisíodh a chealú nó a aistarraingt. </w:t>
      </w:r>
    </w:p>
    <w:p w:rsidR="00C55D04" w:rsidRPr="00C55D04" w:rsidRDefault="00C55D04" w:rsidP="00C55D04">
      <w:pPr>
        <w:pStyle w:val="ListParagraph"/>
        <w:ind w:left="360"/>
        <w:jc w:val="center"/>
        <w:rPr>
          <w:rFonts w:ascii="Times New Roman" w:hAnsi="Times New Roman" w:cs="Times New Roman"/>
          <w:sz w:val="24"/>
          <w:szCs w:val="24"/>
        </w:rPr>
      </w:pPr>
    </w:p>
    <w:p w:rsidR="0064508A" w:rsidRPr="0064508A" w:rsidRDefault="0064508A" w:rsidP="0064508A">
      <w:pPr>
        <w:pStyle w:val="ListParagraph"/>
        <w:ind w:left="360"/>
        <w:rPr>
          <w:rFonts w:ascii="Times New Roman" w:hAnsi="Times New Roman" w:cs="Times New Roman"/>
          <w:b/>
          <w:sz w:val="24"/>
          <w:szCs w:val="24"/>
        </w:rPr>
      </w:pPr>
    </w:p>
    <w:sectPr w:rsidR="0064508A" w:rsidRPr="00645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11CE3"/>
    <w:multiLevelType w:val="hybridMultilevel"/>
    <w:tmpl w:val="49C0C3DA"/>
    <w:lvl w:ilvl="0" w:tplc="F9527C3A">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44C2932"/>
    <w:multiLevelType w:val="hybridMultilevel"/>
    <w:tmpl w:val="20282494"/>
    <w:lvl w:ilvl="0" w:tplc="C1BA8662">
      <w:start w:val="2"/>
      <w:numFmt w:val="decimal"/>
      <w:lvlText w:val="%1."/>
      <w:lvlJc w:val="left"/>
      <w:pPr>
        <w:ind w:left="891" w:hanging="359"/>
      </w:pPr>
      <w:rPr>
        <w:rFonts w:ascii="Courier New" w:eastAsia="Courier New" w:hAnsi="Courier New" w:hint="default"/>
        <w:color w:val="342D31"/>
        <w:spacing w:val="-42"/>
        <w:w w:val="114"/>
        <w:sz w:val="25"/>
        <w:szCs w:val="25"/>
      </w:rPr>
    </w:lvl>
    <w:lvl w:ilvl="1" w:tplc="E3DC2CCC">
      <w:start w:val="1"/>
      <w:numFmt w:val="bullet"/>
      <w:lvlText w:val="•"/>
      <w:lvlJc w:val="left"/>
      <w:pPr>
        <w:ind w:left="1831" w:hanging="359"/>
      </w:pPr>
      <w:rPr>
        <w:rFonts w:hint="default"/>
      </w:rPr>
    </w:lvl>
    <w:lvl w:ilvl="2" w:tplc="E8629EFE">
      <w:start w:val="1"/>
      <w:numFmt w:val="bullet"/>
      <w:lvlText w:val="•"/>
      <w:lvlJc w:val="left"/>
      <w:pPr>
        <w:ind w:left="2770" w:hanging="359"/>
      </w:pPr>
      <w:rPr>
        <w:rFonts w:hint="default"/>
      </w:rPr>
    </w:lvl>
    <w:lvl w:ilvl="3" w:tplc="F5B6D7BC">
      <w:start w:val="1"/>
      <w:numFmt w:val="bullet"/>
      <w:lvlText w:val="•"/>
      <w:lvlJc w:val="left"/>
      <w:pPr>
        <w:ind w:left="3709" w:hanging="359"/>
      </w:pPr>
      <w:rPr>
        <w:rFonts w:hint="default"/>
      </w:rPr>
    </w:lvl>
    <w:lvl w:ilvl="4" w:tplc="FCA2553E">
      <w:start w:val="1"/>
      <w:numFmt w:val="bullet"/>
      <w:lvlText w:val="•"/>
      <w:lvlJc w:val="left"/>
      <w:pPr>
        <w:ind w:left="4649" w:hanging="359"/>
      </w:pPr>
      <w:rPr>
        <w:rFonts w:hint="default"/>
      </w:rPr>
    </w:lvl>
    <w:lvl w:ilvl="5" w:tplc="A1DA9D82">
      <w:start w:val="1"/>
      <w:numFmt w:val="bullet"/>
      <w:lvlText w:val="•"/>
      <w:lvlJc w:val="left"/>
      <w:pPr>
        <w:ind w:left="5588" w:hanging="359"/>
      </w:pPr>
      <w:rPr>
        <w:rFonts w:hint="default"/>
      </w:rPr>
    </w:lvl>
    <w:lvl w:ilvl="6" w:tplc="1CC880BA">
      <w:start w:val="1"/>
      <w:numFmt w:val="bullet"/>
      <w:lvlText w:val="•"/>
      <w:lvlJc w:val="left"/>
      <w:pPr>
        <w:ind w:left="6528" w:hanging="359"/>
      </w:pPr>
      <w:rPr>
        <w:rFonts w:hint="default"/>
      </w:rPr>
    </w:lvl>
    <w:lvl w:ilvl="7" w:tplc="E39692D4">
      <w:start w:val="1"/>
      <w:numFmt w:val="bullet"/>
      <w:lvlText w:val="•"/>
      <w:lvlJc w:val="left"/>
      <w:pPr>
        <w:ind w:left="7467" w:hanging="359"/>
      </w:pPr>
      <w:rPr>
        <w:rFonts w:hint="default"/>
      </w:rPr>
    </w:lvl>
    <w:lvl w:ilvl="8" w:tplc="46440F32">
      <w:start w:val="1"/>
      <w:numFmt w:val="bullet"/>
      <w:lvlText w:val="•"/>
      <w:lvlJc w:val="left"/>
      <w:pPr>
        <w:ind w:left="8406" w:hanging="359"/>
      </w:pPr>
      <w:rPr>
        <w:rFonts w:hint="default"/>
      </w:rPr>
    </w:lvl>
  </w:abstractNum>
  <w:abstractNum w:abstractNumId="2" w15:restartNumberingAfterBreak="0">
    <w:nsid w:val="2E9D7D70"/>
    <w:multiLevelType w:val="hybridMultilevel"/>
    <w:tmpl w:val="EB48B9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06C2B1C"/>
    <w:multiLevelType w:val="hybridMultilevel"/>
    <w:tmpl w:val="F8E8758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7FC32486"/>
    <w:multiLevelType w:val="hybridMultilevel"/>
    <w:tmpl w:val="C94E45F4"/>
    <w:lvl w:ilvl="0" w:tplc="1BE0AF48">
      <w:start w:val="6"/>
      <w:numFmt w:val="decimal"/>
      <w:lvlText w:val="%1."/>
      <w:lvlJc w:val="left"/>
      <w:pPr>
        <w:ind w:left="877" w:hanging="345"/>
      </w:pPr>
      <w:rPr>
        <w:rFonts w:ascii="Courier New" w:eastAsia="Courier New" w:hAnsi="Courier New" w:hint="default"/>
        <w:color w:val="342D31"/>
        <w:spacing w:val="-46"/>
        <w:w w:val="112"/>
        <w:sz w:val="25"/>
        <w:szCs w:val="25"/>
      </w:rPr>
    </w:lvl>
    <w:lvl w:ilvl="1" w:tplc="FEA0EC2A">
      <w:start w:val="1"/>
      <w:numFmt w:val="bullet"/>
      <w:lvlText w:val="•"/>
      <w:lvlJc w:val="left"/>
      <w:pPr>
        <w:ind w:left="1818" w:hanging="345"/>
      </w:pPr>
      <w:rPr>
        <w:rFonts w:hint="default"/>
      </w:rPr>
    </w:lvl>
    <w:lvl w:ilvl="2" w:tplc="9236B41A">
      <w:start w:val="1"/>
      <w:numFmt w:val="bullet"/>
      <w:lvlText w:val="•"/>
      <w:lvlJc w:val="left"/>
      <w:pPr>
        <w:ind w:left="2759" w:hanging="345"/>
      </w:pPr>
      <w:rPr>
        <w:rFonts w:hint="default"/>
      </w:rPr>
    </w:lvl>
    <w:lvl w:ilvl="3" w:tplc="F2986460">
      <w:start w:val="1"/>
      <w:numFmt w:val="bullet"/>
      <w:lvlText w:val="•"/>
      <w:lvlJc w:val="left"/>
      <w:pPr>
        <w:ind w:left="3699" w:hanging="345"/>
      </w:pPr>
      <w:rPr>
        <w:rFonts w:hint="default"/>
      </w:rPr>
    </w:lvl>
    <w:lvl w:ilvl="4" w:tplc="336034E0">
      <w:start w:val="1"/>
      <w:numFmt w:val="bullet"/>
      <w:lvlText w:val="•"/>
      <w:lvlJc w:val="left"/>
      <w:pPr>
        <w:ind w:left="4640" w:hanging="345"/>
      </w:pPr>
      <w:rPr>
        <w:rFonts w:hint="default"/>
      </w:rPr>
    </w:lvl>
    <w:lvl w:ilvl="5" w:tplc="F4446F86">
      <w:start w:val="1"/>
      <w:numFmt w:val="bullet"/>
      <w:lvlText w:val="•"/>
      <w:lvlJc w:val="left"/>
      <w:pPr>
        <w:ind w:left="5581" w:hanging="345"/>
      </w:pPr>
      <w:rPr>
        <w:rFonts w:hint="default"/>
      </w:rPr>
    </w:lvl>
    <w:lvl w:ilvl="6" w:tplc="D738FB9C">
      <w:start w:val="1"/>
      <w:numFmt w:val="bullet"/>
      <w:lvlText w:val="•"/>
      <w:lvlJc w:val="left"/>
      <w:pPr>
        <w:ind w:left="6522" w:hanging="345"/>
      </w:pPr>
      <w:rPr>
        <w:rFonts w:hint="default"/>
      </w:rPr>
    </w:lvl>
    <w:lvl w:ilvl="7" w:tplc="3A24D036">
      <w:start w:val="1"/>
      <w:numFmt w:val="bullet"/>
      <w:lvlText w:val="•"/>
      <w:lvlJc w:val="left"/>
      <w:pPr>
        <w:ind w:left="7463" w:hanging="345"/>
      </w:pPr>
      <w:rPr>
        <w:rFonts w:hint="default"/>
      </w:rPr>
    </w:lvl>
    <w:lvl w:ilvl="8" w:tplc="5A5E2074">
      <w:start w:val="1"/>
      <w:numFmt w:val="bullet"/>
      <w:lvlText w:val="•"/>
      <w:lvlJc w:val="left"/>
      <w:pPr>
        <w:ind w:left="8403" w:hanging="345"/>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08A"/>
    <w:rsid w:val="0008322E"/>
    <w:rsid w:val="00151ECF"/>
    <w:rsid w:val="00202BCA"/>
    <w:rsid w:val="00277D20"/>
    <w:rsid w:val="002D33B6"/>
    <w:rsid w:val="00307F6E"/>
    <w:rsid w:val="0031116F"/>
    <w:rsid w:val="00313E9F"/>
    <w:rsid w:val="00342449"/>
    <w:rsid w:val="003B364A"/>
    <w:rsid w:val="00413A52"/>
    <w:rsid w:val="00491255"/>
    <w:rsid w:val="00557432"/>
    <w:rsid w:val="00565A5C"/>
    <w:rsid w:val="0064508A"/>
    <w:rsid w:val="00672609"/>
    <w:rsid w:val="00704CEE"/>
    <w:rsid w:val="00705EA3"/>
    <w:rsid w:val="00775308"/>
    <w:rsid w:val="00795E07"/>
    <w:rsid w:val="00824471"/>
    <w:rsid w:val="0082737B"/>
    <w:rsid w:val="00867E40"/>
    <w:rsid w:val="009C1C88"/>
    <w:rsid w:val="00B008ED"/>
    <w:rsid w:val="00B47884"/>
    <w:rsid w:val="00C17C46"/>
    <w:rsid w:val="00C55D04"/>
    <w:rsid w:val="00C73651"/>
    <w:rsid w:val="00CB39FA"/>
    <w:rsid w:val="00D859F8"/>
    <w:rsid w:val="00DE415B"/>
    <w:rsid w:val="00DF2D69"/>
    <w:rsid w:val="00EC208A"/>
    <w:rsid w:val="00FA1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B71D5149-D972-4E51-B3EB-A31CFF44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08A"/>
    <w:pPr>
      <w:ind w:left="720"/>
      <w:contextualSpacing/>
    </w:pPr>
  </w:style>
  <w:style w:type="paragraph" w:styleId="BalloonText">
    <w:name w:val="Balloon Text"/>
    <w:basedOn w:val="Normal"/>
    <w:link w:val="BalloonTextChar"/>
    <w:uiPriority w:val="99"/>
    <w:semiHidden/>
    <w:unhideWhenUsed/>
    <w:rsid w:val="00C55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785</Words>
  <Characters>4480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Bernie Kelly</cp:lastModifiedBy>
  <cp:revision>2</cp:revision>
  <cp:lastPrinted>2020-12-10T15:27:00Z</cp:lastPrinted>
  <dcterms:created xsi:type="dcterms:W3CDTF">2020-12-22T16:09:00Z</dcterms:created>
  <dcterms:modified xsi:type="dcterms:W3CDTF">2020-12-22T16:09:00Z</dcterms:modified>
</cp:coreProperties>
</file>